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264046698"/>
        <w:docPartObj>
          <w:docPartGallery w:val="Cover Pages"/>
          <w:docPartUnique/>
        </w:docPartObj>
      </w:sdtPr>
      <w:sdtEndPr>
        <w:rPr>
          <w:sz w:val="28"/>
          <w:bdr w:val="none" w:sz="0" w:space="0" w:color="auto" w:frame="1"/>
        </w:rPr>
      </w:sdtEndPr>
      <w:sdtContent>
        <w:p w14:paraId="625AF7B5" w14:textId="77777777" w:rsidR="000B6856" w:rsidRDefault="000B6856"/>
        <w:p w14:paraId="56DDBD6F" w14:textId="77777777" w:rsidR="007C671F" w:rsidRDefault="007C671F" w:rsidP="007C671F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1312" behindDoc="1" locked="0" layoutInCell="1" allowOverlap="1" wp14:anchorId="00D0C965" wp14:editId="64CAD7CB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1359535" cy="1359535"/>
                <wp:effectExtent l="0" t="0" r="0" b="0"/>
                <wp:wrapTight wrapText="bothSides">
                  <wp:wrapPolygon edited="0">
                    <wp:start x="0" y="0"/>
                    <wp:lineTo x="0" y="21186"/>
                    <wp:lineTo x="21186" y="21186"/>
                    <wp:lineTo x="21186" y="0"/>
                    <wp:lineTo x="0" y="0"/>
                  </wp:wrapPolygon>
                </wp:wrapTight>
                <wp:docPr id="57" name="Pictur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DH-logo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35" cy="1359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3B92DA2" w14:textId="77777777" w:rsidR="000B6856" w:rsidRPr="000B6856" w:rsidRDefault="007C671F" w:rsidP="000B6856">
          <w:pPr>
            <w:rPr>
              <w:rFonts w:ascii="Arial" w:eastAsia="Times New Roman" w:hAnsi="Arial" w:cs="Arial"/>
              <w:b/>
              <w:bCs/>
              <w:kern w:val="32"/>
              <w:sz w:val="28"/>
              <w:szCs w:val="32"/>
              <w:bdr w:val="none" w:sz="0" w:space="0" w:color="auto" w:frame="1"/>
              <w:lang w:val="en-US" w:eastAsia="zh-CN"/>
            </w:rPr>
          </w:pPr>
          <w:r w:rsidRPr="00090908">
            <w:rPr>
              <w:rFonts w:ascii="Arial" w:hAnsi="Arial" w:cs="Arial"/>
              <w:noProof/>
              <w:lang w:eastAsia="en-GB"/>
            </w:rPr>
            <mc:AlternateContent>
              <mc:Choice Requires="wps">
                <w:drawing>
                  <wp:anchor distT="4294967295" distB="4294967295" distL="114300" distR="114300" simplePos="0" relativeHeight="251662336" behindDoc="0" locked="0" layoutInCell="1" allowOverlap="1" wp14:anchorId="54C5781D" wp14:editId="369DCF05">
                    <wp:simplePos x="0" y="0"/>
                    <wp:positionH relativeFrom="page">
                      <wp:posOffset>1209006</wp:posOffset>
                    </wp:positionH>
                    <wp:positionV relativeFrom="paragraph">
                      <wp:posOffset>2900096</wp:posOffset>
                    </wp:positionV>
                    <wp:extent cx="6473190" cy="0"/>
                    <wp:effectExtent l="0" t="19050" r="22860" b="19050"/>
                    <wp:wrapNone/>
                    <wp:docPr id="2" name="Straight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473190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EE2A7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C673417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95.2pt,228.35pt" to="604.9pt,2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" strokecolor="#ee2a7b" strokeweight="2.25pt">
                    <v:stroke joinstyle="miter"/>
                    <o:lock v:ext="edit" shapetype="f"/>
                    <w10:wrap anchorx="page"/>
                  </v:line>
                </w:pict>
              </mc:Fallback>
            </mc:AlternateContent>
          </w:r>
          <w:r w:rsidRPr="008D5885">
            <w:rPr>
              <w:rFonts w:ascii="Arial" w:hAnsi="Arial" w:cs="Arial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F1BCE87" wp14:editId="48CEF778">
                    <wp:simplePos x="0" y="0"/>
                    <wp:positionH relativeFrom="column">
                      <wp:posOffset>491970</wp:posOffset>
                    </wp:positionH>
                    <wp:positionV relativeFrom="paragraph">
                      <wp:posOffset>2987504</wp:posOffset>
                    </wp:positionV>
                    <wp:extent cx="5984942" cy="1345565"/>
                    <wp:effectExtent l="0" t="0" r="0" b="6985"/>
                    <wp:wrapNone/>
                    <wp:docPr id="4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984942" cy="13455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386590" w14:textId="77777777" w:rsidR="007C671F" w:rsidRPr="00847D20" w:rsidRDefault="007C671F" w:rsidP="007C671F">
                                <w:pP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50"/>
                                    <w:szCs w:val="50"/>
                                  </w:rPr>
                                  <w:t xml:space="preserve"> Reviewing a Service Level Agreement</w:t>
                                </w:r>
                              </w:p>
                              <w:p w14:paraId="069D3901" w14:textId="00AAA85E" w:rsidR="007C671F" w:rsidRDefault="007C671F" w:rsidP="007C671F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="00706E44"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Updated September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2021</w:t>
                                </w:r>
                              </w:p>
                              <w:p w14:paraId="58A0A039" w14:textId="085BEAF4" w:rsidR="007C671F" w:rsidRPr="002A668B" w:rsidRDefault="007C671F" w:rsidP="007C671F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40"/>
                                  </w:rPr>
                                </w:pPr>
                                <w:r w:rsidRPr="002A668B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40"/>
                                  </w:rPr>
                                  <w:t>Version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40"/>
                                  </w:rPr>
                                  <w:t xml:space="preserve"> </w:t>
                                </w:r>
                                <w:r w:rsidR="00625650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40"/>
                                  </w:rPr>
                                  <w:t>2.0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1BCE8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margin-left:38.75pt;margin-top:235.25pt;width:471.25pt;height:10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" filled="f" stroked="f" strokeweight=".5pt">
                    <v:textbox>
                      <w:txbxContent>
                        <w:p w14:paraId="58386590" w14:textId="77777777" w:rsidR="007C671F" w:rsidRPr="00847D20" w:rsidRDefault="007C671F" w:rsidP="007C671F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50"/>
                              <w:szCs w:val="50"/>
                            </w:rPr>
                            <w:t xml:space="preserve"> Reviewing a Service Level Agreement</w:t>
                          </w:r>
                        </w:p>
                        <w:p w14:paraId="069D3901" w14:textId="00AAA85E" w:rsidR="007C671F" w:rsidRDefault="007C671F" w:rsidP="007C671F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  <w:t xml:space="preserve"> </w:t>
                          </w:r>
                          <w:r w:rsidR="00706E44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  <w:t>Updated September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  <w:t xml:space="preserve"> 2021</w:t>
                          </w:r>
                        </w:p>
                        <w:p w14:paraId="58A0A039" w14:textId="085BEAF4" w:rsidR="007C671F" w:rsidRPr="002A668B" w:rsidRDefault="007C671F" w:rsidP="007C671F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40"/>
                            </w:rPr>
                          </w:pPr>
                          <w:r w:rsidRPr="002A668B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40"/>
                            </w:rPr>
                            <w:t>Version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40"/>
                            </w:rPr>
                            <w:t xml:space="preserve"> </w:t>
                          </w:r>
                          <w:r w:rsidR="00625650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40"/>
                            </w:rPr>
                            <w:t>2.0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9480B" w:rsidRPr="00C16450">
            <w:rPr>
              <w:i/>
              <w:noProof/>
              <w:sz w:val="24"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46F89C0C" wp14:editId="4A874FF3">
                    <wp:simplePos x="0" y="0"/>
                    <wp:positionH relativeFrom="column">
                      <wp:posOffset>1390650</wp:posOffset>
                    </wp:positionH>
                    <wp:positionV relativeFrom="paragraph">
                      <wp:posOffset>5651500</wp:posOffset>
                    </wp:positionV>
                    <wp:extent cx="2955290" cy="1404620"/>
                    <wp:effectExtent l="0" t="0" r="16510" b="2476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5529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926551" w14:textId="77777777" w:rsidR="00C16450" w:rsidRPr="00E9480B" w:rsidRDefault="00C16450" w:rsidP="00C1645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</w:rPr>
                                </w:pPr>
                                <w:r w:rsidRPr="00E9480B">
                                  <w:rPr>
                                    <w:rFonts w:ascii="Arial" w:hAnsi="Arial" w:cs="Arial"/>
                                    <w:b/>
                                    <w:sz w:val="36"/>
                                  </w:rPr>
                                  <w:t xml:space="preserve">This guidance does not constitute or </w:t>
                                </w:r>
                                <w:r w:rsidR="00E9480B" w:rsidRPr="00E9480B">
                                  <w:rPr>
                                    <w:rFonts w:ascii="Arial" w:hAnsi="Arial" w:cs="Arial"/>
                                    <w:b/>
                                    <w:sz w:val="36"/>
                                  </w:rPr>
                                  <w:t>replace</w:t>
                                </w:r>
                                <w:r w:rsidR="00FC214A">
                                  <w:rPr>
                                    <w:rFonts w:ascii="Arial" w:hAnsi="Arial" w:cs="Arial"/>
                                    <w:b/>
                                    <w:sz w:val="36"/>
                                  </w:rPr>
                                  <w:t xml:space="preserve"> legal advice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4FA172F2" id="Text Box 2" o:spid="_x0000_s1027" type="#_x0000_t202" style="position:absolute;margin-left:109.5pt;margin-top:445pt;width:232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nnJAIAAEc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">
                    <v:textbox style="mso-fit-shape-to-text:t">
                      <w:txbxContent>
                        <w:p w:rsidR="00C16450" w:rsidRPr="00E9480B" w:rsidRDefault="00C16450" w:rsidP="00C164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E9480B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 xml:space="preserve">This guidance does not constitute or </w:t>
                          </w:r>
                          <w:r w:rsidR="00E9480B" w:rsidRPr="00E9480B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replace</w:t>
                          </w:r>
                          <w:r w:rsidR="00FC214A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 xml:space="preserve"> legal advice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0B6856">
            <w:rPr>
              <w:sz w:val="28"/>
              <w:bdr w:val="none" w:sz="0" w:space="0" w:color="auto" w:frame="1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8305158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2185F51" w14:textId="77777777" w:rsidR="008D5885" w:rsidRDefault="008D5885">
          <w:pPr>
            <w:pStyle w:val="TOCHeading"/>
          </w:pPr>
        </w:p>
        <w:p w14:paraId="3C0D7A7F" w14:textId="77777777" w:rsidR="000B6856" w:rsidRDefault="000B6856">
          <w:pPr>
            <w:pStyle w:val="TOCHeading"/>
            <w:rPr>
              <w:b/>
              <w:color w:val="000000" w:themeColor="text1"/>
            </w:rPr>
          </w:pPr>
          <w:r w:rsidRPr="000B6856">
            <w:rPr>
              <w:b/>
              <w:color w:val="000000" w:themeColor="text1"/>
            </w:rPr>
            <w:t>Contents</w:t>
          </w:r>
        </w:p>
        <w:p w14:paraId="6C212C55" w14:textId="77777777" w:rsidR="008D5885" w:rsidRPr="008D5885" w:rsidRDefault="008D5885" w:rsidP="008D5885">
          <w:pPr>
            <w:rPr>
              <w:lang w:val="en-US"/>
            </w:rPr>
          </w:pPr>
        </w:p>
        <w:p w14:paraId="4FAE9CAF" w14:textId="4DE8F928" w:rsidR="009E5212" w:rsidRPr="009E5212" w:rsidRDefault="000B6856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38922647" w:history="1"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</w:t>
            </w:r>
            <w:r w:rsidR="009E5212" w:rsidRPr="009E521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ab/>
            </w:r>
            <w:r w:rsidR="00D70546">
              <w:rPr>
                <w:rStyle w:val="Hyperlink"/>
                <w:rFonts w:ascii="Arial" w:hAnsi="Arial" w:cs="Arial"/>
                <w:noProof/>
                <w:sz w:val="24"/>
                <w:szCs w:val="24"/>
                <w:bdr w:val="none" w:sz="0" w:space="0" w:color="auto" w:frame="1"/>
              </w:rPr>
              <w:t>What is a Service Level A</w:t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  <w:bdr w:val="none" w:sz="0" w:space="0" w:color="auto" w:frame="1"/>
              </w:rPr>
              <w:t>greement (SLA)?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_Toc38922647 \h </w:instrTex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A2243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BDBD50" w14:textId="53921E0D" w:rsidR="009E5212" w:rsidRPr="009E5212" w:rsidRDefault="004A2243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38922648" w:history="1"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  <w:bdr w:val="none" w:sz="0" w:space="0" w:color="auto" w:frame="1"/>
              </w:rPr>
              <w:t>2.</w:t>
            </w:r>
            <w:r w:rsidR="009E5212" w:rsidRPr="009E521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ab/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  <w:bdr w:val="none" w:sz="0" w:space="0" w:color="auto" w:frame="1"/>
              </w:rPr>
              <w:t>Why is an SLA necessary?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_Toc38922648 \h </w:instrTex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149ACE" w14:textId="236DEBDC" w:rsidR="009E5212" w:rsidRPr="009E5212" w:rsidRDefault="004A2243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38922649" w:history="1"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  <w:bdr w:val="none" w:sz="0" w:space="0" w:color="auto" w:frame="1"/>
              </w:rPr>
              <w:t>3.</w:t>
            </w:r>
            <w:r w:rsidR="009E5212" w:rsidRPr="009E521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ab/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  <w:bdr w:val="none" w:sz="0" w:space="0" w:color="auto" w:frame="1"/>
              </w:rPr>
              <w:t>What should a service agreement include?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_Toc38922649 \h </w:instrTex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838451" w14:textId="3CD773D6" w:rsidR="009E5212" w:rsidRPr="009E5212" w:rsidRDefault="004A2243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38922650" w:history="1"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3.1</w:t>
            </w:r>
            <w:r w:rsidR="009E5212" w:rsidRPr="009E521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ab/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Document Control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_Toc38922650 \h </w:instrTex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77C2BC" w14:textId="18F2E56E" w:rsidR="009E5212" w:rsidRPr="009E5212" w:rsidRDefault="004A2243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38922651" w:history="1"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3.2</w:t>
            </w:r>
            <w:r w:rsidR="009E5212" w:rsidRPr="009E521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ab/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Stakeholders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_Toc38922651 \h </w:instrTex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767FB0" w14:textId="6FDD7A95" w:rsidR="009E5212" w:rsidRPr="009E5212" w:rsidRDefault="004A2243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38922652" w:history="1"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3.3</w:t>
            </w:r>
            <w:r w:rsidR="009E5212" w:rsidRPr="009E521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ab/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Service Scope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_Toc38922652 \h </w:instrTex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D512A" w14:textId="2908B642" w:rsidR="009E5212" w:rsidRPr="009E5212" w:rsidRDefault="004A2243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38922653" w:history="1"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3.4</w:t>
            </w:r>
            <w:r w:rsidR="009E5212" w:rsidRPr="009E521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ab/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Customer Requirements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_Toc38922653 \h </w:instrTex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EF8403" w14:textId="48B0D2D4" w:rsidR="009E5212" w:rsidRPr="009E5212" w:rsidRDefault="004A2243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38922654" w:history="1"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3.5</w:t>
            </w:r>
            <w:r w:rsidR="009E5212" w:rsidRPr="009E521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ab/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Response Times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_Toc38922654 \h </w:instrTex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A83311" w14:textId="676FC427" w:rsidR="009E5212" w:rsidRPr="009E5212" w:rsidRDefault="004A2243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38922655" w:history="1"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3.6</w:t>
            </w:r>
            <w:r w:rsidR="009E5212" w:rsidRPr="009E521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ab/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Service protocols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_Toc38922655 \h </w:instrTex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BBF40F" w14:textId="1601070F" w:rsidR="009E5212" w:rsidRPr="009E5212" w:rsidRDefault="004A2243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38922656" w:history="1"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3.7</w:t>
            </w:r>
            <w:r w:rsidR="009E5212" w:rsidRPr="009E521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ab/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Review and Revision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_Toc38922656 \h </w:instrTex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8EB7F8" w14:textId="50A932E2" w:rsidR="009E5212" w:rsidRPr="009E5212" w:rsidRDefault="004A2243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38922657" w:history="1"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3.8</w:t>
            </w:r>
            <w:r w:rsidR="009E5212" w:rsidRPr="009E521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ab/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Not meeting agreed service levels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_Toc38922657 \h </w:instrTex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347ABC" w14:textId="603100A9" w:rsidR="009E5212" w:rsidRPr="009E5212" w:rsidRDefault="004A2243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38922658" w:history="1"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3.9</w:t>
            </w:r>
            <w:r w:rsidR="009E5212" w:rsidRPr="009E521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ab/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Exceptions and Limitations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_Toc38922658 \h </w:instrTex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56FBE" w14:textId="0A154CA6" w:rsidR="009E5212" w:rsidRPr="009E5212" w:rsidRDefault="004A2243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38922659" w:history="1"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  <w:bdr w:val="none" w:sz="0" w:space="0" w:color="auto" w:frame="1"/>
              </w:rPr>
              <w:t>Key considerations relating to specific service aspects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_Toc38922659 \h </w:instrTex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AC7FA7" w14:textId="52C98239" w:rsidR="009E5212" w:rsidRPr="009E5212" w:rsidRDefault="004A2243">
          <w:pPr>
            <w:pStyle w:val="TOC3"/>
            <w:tabs>
              <w:tab w:val="left" w:pos="110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38922660" w:history="1"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4.1.</w:t>
            </w:r>
            <w:r w:rsidR="009E5212" w:rsidRPr="009E521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ab/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Scheduled maintenance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_Toc38922660 \h </w:instrTex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A9E2EB" w14:textId="7BCC1DC1" w:rsidR="009E5212" w:rsidRPr="009E5212" w:rsidRDefault="004A2243">
          <w:pPr>
            <w:pStyle w:val="TOC3"/>
            <w:tabs>
              <w:tab w:val="left" w:pos="110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38922661" w:history="1"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4.2.</w:t>
            </w:r>
            <w:r w:rsidR="009E5212" w:rsidRPr="009E521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ab/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Telephone support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_Toc38922661 \h </w:instrTex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72FC27" w14:textId="25F34610" w:rsidR="009E5212" w:rsidRPr="009E5212" w:rsidRDefault="004A2243">
          <w:pPr>
            <w:pStyle w:val="TOC3"/>
            <w:tabs>
              <w:tab w:val="left" w:pos="110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38922662" w:history="1"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4.3.</w:t>
            </w:r>
            <w:r w:rsidR="009E5212" w:rsidRPr="009E521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ab/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Email support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_Toc38922662 \h </w:instrTex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405982" w14:textId="6550018B" w:rsidR="009E5212" w:rsidRPr="009E5212" w:rsidRDefault="004A2243">
          <w:pPr>
            <w:pStyle w:val="TOC3"/>
            <w:tabs>
              <w:tab w:val="left" w:pos="110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38922663" w:history="1"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4.4. </w:t>
            </w:r>
            <w:r w:rsidR="009E5212" w:rsidRPr="009E521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ab/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Troubleshooting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_Toc38922663 \h </w:instrTex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B69515" w14:textId="73A6556E" w:rsidR="009E5212" w:rsidRPr="009E5212" w:rsidRDefault="004A2243">
          <w:pPr>
            <w:pStyle w:val="TOC3"/>
            <w:tabs>
              <w:tab w:val="left" w:pos="110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38922664" w:history="1"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4.5.</w:t>
            </w:r>
            <w:r w:rsidR="009E5212" w:rsidRPr="009E521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ab/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Remote control, remote assistance</w:t>
            </w:r>
            <w:r w:rsidR="00FC214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,</w:t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and monitoring.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_Toc38922664 \h </w:instrTex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82440F" w14:textId="40FD83B4" w:rsidR="009E5212" w:rsidRPr="009E5212" w:rsidRDefault="004A2243">
          <w:pPr>
            <w:pStyle w:val="TOC3"/>
            <w:tabs>
              <w:tab w:val="left" w:pos="110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38922665" w:history="1"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4.6.</w:t>
            </w:r>
            <w:r w:rsidR="009E5212" w:rsidRPr="009E521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ab/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Emergency response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_Toc38922665 \h </w:instrTex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79CFFD" w14:textId="251D32BC" w:rsidR="009E5212" w:rsidRPr="009E5212" w:rsidRDefault="004A2243">
          <w:pPr>
            <w:pStyle w:val="TOC3"/>
            <w:tabs>
              <w:tab w:val="left" w:pos="110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38922666" w:history="1"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4.7.</w:t>
            </w:r>
            <w:r w:rsidR="009E5212" w:rsidRPr="009E521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ab/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On site visits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_Toc38922666 \h </w:instrTex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2CDCE7" w14:textId="539EB306" w:rsidR="009E5212" w:rsidRPr="009E5212" w:rsidRDefault="004A2243">
          <w:pPr>
            <w:pStyle w:val="TOC3"/>
            <w:tabs>
              <w:tab w:val="left" w:pos="110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38922667" w:history="1"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4.8.</w:t>
            </w:r>
            <w:r w:rsidR="009E5212" w:rsidRPr="009E521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ab/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Backup services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_Toc38922667 \h </w:instrTex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23420A" w14:textId="18D58DA0" w:rsidR="009E5212" w:rsidRPr="009E5212" w:rsidRDefault="004A2243">
          <w:pPr>
            <w:pStyle w:val="TOC3"/>
            <w:tabs>
              <w:tab w:val="left" w:pos="110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38922668" w:history="1"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  <w:lang w:eastAsia="en-GB"/>
              </w:rPr>
              <w:t>4.9.</w:t>
            </w:r>
            <w:r w:rsidR="009E5212" w:rsidRPr="009E521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ab/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  <w:lang w:eastAsia="en-GB"/>
              </w:rPr>
              <w:t>Filtering services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_Toc38922668 \h </w:instrTex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A95558" w14:textId="65E400E5" w:rsidR="009E5212" w:rsidRPr="009E5212" w:rsidRDefault="004A2243">
          <w:pPr>
            <w:pStyle w:val="TOC3"/>
            <w:tabs>
              <w:tab w:val="left" w:pos="132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38922669" w:history="1"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  <w:lang w:eastAsia="en-GB"/>
              </w:rPr>
              <w:t>4.10.</w:t>
            </w:r>
            <w:r w:rsidR="009E521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 xml:space="preserve">  </w:t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  <w:lang w:eastAsia="en-GB"/>
              </w:rPr>
              <w:t>Website hosting / monitoring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_Toc38922669 \h </w:instrTex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3BF766" w14:textId="7C4A48A8" w:rsidR="009E5212" w:rsidRPr="009E5212" w:rsidRDefault="004A2243">
          <w:pPr>
            <w:pStyle w:val="TOC3"/>
            <w:tabs>
              <w:tab w:val="left" w:pos="132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38922670" w:history="1"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  <w:lang w:eastAsia="en-GB"/>
              </w:rPr>
              <w:t>4.11.</w:t>
            </w:r>
            <w:r w:rsidR="009E521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 xml:space="preserve">  </w:t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  <w:lang w:eastAsia="en-GB"/>
              </w:rPr>
              <w:t>Antivirus / malware protection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_Toc38922670 \h </w:instrTex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8EC325" w14:textId="4921C3DE" w:rsidR="009E5212" w:rsidRPr="009E5212" w:rsidRDefault="004A2243">
          <w:pPr>
            <w:pStyle w:val="TOC3"/>
            <w:tabs>
              <w:tab w:val="left" w:pos="132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38922671" w:history="1"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  <w:lang w:eastAsia="en-GB"/>
              </w:rPr>
              <w:t>4.12.</w:t>
            </w:r>
            <w:r w:rsidR="009E521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 xml:space="preserve">  </w:t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  <w:lang w:eastAsia="en-GB"/>
              </w:rPr>
              <w:t>Wireless access points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_Toc38922671 \h </w:instrTex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E13A08" w14:textId="6529026B" w:rsidR="009E5212" w:rsidRPr="009E5212" w:rsidRDefault="004A2243">
          <w:pPr>
            <w:pStyle w:val="TOC3"/>
            <w:tabs>
              <w:tab w:val="left" w:pos="132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38922672" w:history="1"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  <w:lang w:eastAsia="en-GB"/>
              </w:rPr>
              <w:t>4.13.</w:t>
            </w:r>
            <w:r w:rsidR="009E521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 xml:space="preserve">  </w:t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  <w:lang w:eastAsia="en-GB"/>
              </w:rPr>
              <w:t>Software applications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_Toc38922672 \h </w:instrTex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7C2BB5" w14:textId="6AC98BD9" w:rsidR="009E5212" w:rsidRPr="009E5212" w:rsidRDefault="004A2243">
          <w:pPr>
            <w:pStyle w:val="TOC3"/>
            <w:tabs>
              <w:tab w:val="left" w:pos="110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38922673" w:history="1"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  <w:lang w:eastAsia="en-GB"/>
              </w:rPr>
              <w:t>4.14</w:t>
            </w:r>
            <w:r w:rsidR="009E5212" w:rsidRPr="009E521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ab/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  <w:lang w:eastAsia="en-GB"/>
              </w:rPr>
              <w:t>ICT assets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_Toc38922673 \h </w:instrTex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A5A0AF" w14:textId="50DF0763" w:rsidR="009E5212" w:rsidRPr="009E5212" w:rsidRDefault="004A2243">
          <w:pPr>
            <w:pStyle w:val="TOC3"/>
            <w:tabs>
              <w:tab w:val="left" w:pos="110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38922674" w:history="1"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  <w:lang w:eastAsia="en-GB"/>
              </w:rPr>
              <w:t>4.15</w:t>
            </w:r>
            <w:r w:rsidR="009E5212" w:rsidRPr="009E5212">
              <w:rPr>
                <w:rFonts w:ascii="Arial" w:eastAsiaTheme="minorEastAsia" w:hAnsi="Arial" w:cs="Arial"/>
                <w:noProof/>
                <w:sz w:val="24"/>
                <w:szCs w:val="24"/>
                <w:lang w:eastAsia="en-GB"/>
              </w:rPr>
              <w:tab/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  <w:lang w:eastAsia="en-GB"/>
              </w:rPr>
              <w:t>Server ac</w:t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  <w:lang w:eastAsia="en-GB"/>
              </w:rPr>
              <w:t>c</w:t>
            </w:r>
            <w:r w:rsidR="009E5212" w:rsidRPr="009E5212">
              <w:rPr>
                <w:rStyle w:val="Hyperlink"/>
                <w:rFonts w:ascii="Arial" w:hAnsi="Arial" w:cs="Arial"/>
                <w:noProof/>
                <w:sz w:val="24"/>
                <w:szCs w:val="24"/>
                <w:lang w:eastAsia="en-GB"/>
              </w:rPr>
              <w:t>ess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_Toc38922674 \h </w:instrTex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9E5212" w:rsidRPr="009E52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1242ED" w14:textId="77777777" w:rsidR="000B6856" w:rsidRDefault="000B6856">
          <w:r>
            <w:rPr>
              <w:b/>
              <w:bCs/>
              <w:noProof/>
            </w:rPr>
            <w:fldChar w:fldCharType="end"/>
          </w:r>
        </w:p>
      </w:sdtContent>
    </w:sdt>
    <w:p w14:paraId="789E4068" w14:textId="77777777" w:rsidR="000B6856" w:rsidRDefault="000B6856" w:rsidP="000B6856">
      <w:pPr>
        <w:rPr>
          <w:rFonts w:ascii="Arial" w:eastAsia="Times New Roman" w:hAnsi="Arial" w:cs="Arial"/>
          <w:kern w:val="32"/>
          <w:szCs w:val="32"/>
          <w:bdr w:val="none" w:sz="0" w:space="0" w:color="auto" w:frame="1"/>
          <w:lang w:val="en-US" w:eastAsia="zh-CN"/>
        </w:rPr>
      </w:pPr>
      <w:r>
        <w:rPr>
          <w:bdr w:val="none" w:sz="0" w:space="0" w:color="auto" w:frame="1"/>
        </w:rPr>
        <w:br w:type="page"/>
      </w:r>
    </w:p>
    <w:p w14:paraId="6A19CC77" w14:textId="77777777" w:rsidR="00272617" w:rsidRPr="00EB0F66" w:rsidRDefault="00B36BBF" w:rsidP="000B6856">
      <w:pPr>
        <w:pStyle w:val="Heading1"/>
        <w:numPr>
          <w:ilvl w:val="0"/>
          <w:numId w:val="27"/>
        </w:numPr>
        <w:ind w:left="0"/>
        <w:rPr>
          <w:sz w:val="28"/>
          <w:lang w:val="en-GB"/>
        </w:rPr>
      </w:pPr>
      <w:bookmarkStart w:id="0" w:name="_Toc38922647"/>
      <w:r>
        <w:rPr>
          <w:sz w:val="28"/>
          <w:bdr w:val="none" w:sz="0" w:space="0" w:color="auto" w:frame="1"/>
        </w:rPr>
        <w:lastRenderedPageBreak/>
        <w:t>What is a Service Level A</w:t>
      </w:r>
      <w:r w:rsidR="00630C80">
        <w:rPr>
          <w:sz w:val="28"/>
          <w:bdr w:val="none" w:sz="0" w:space="0" w:color="auto" w:frame="1"/>
        </w:rPr>
        <w:t>greement (SLA)</w:t>
      </w:r>
      <w:r w:rsidR="00272617" w:rsidRPr="00EB0F66">
        <w:rPr>
          <w:sz w:val="28"/>
          <w:bdr w:val="none" w:sz="0" w:space="0" w:color="auto" w:frame="1"/>
        </w:rPr>
        <w:t>?</w:t>
      </w:r>
      <w:bookmarkEnd w:id="0"/>
    </w:p>
    <w:p w14:paraId="7AC5E6A4" w14:textId="77777777" w:rsidR="00EB0F66" w:rsidRPr="00272617" w:rsidRDefault="00EB0F66" w:rsidP="00EB0F6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152E139F" w14:textId="77777777" w:rsidR="00272617" w:rsidRDefault="00272617" w:rsidP="002726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7261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</w:t>
      </w:r>
      <w:r w:rsidR="00630C8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 SLA</w:t>
      </w:r>
      <w:r w:rsidRPr="0027261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is a </w:t>
      </w:r>
      <w:r w:rsidRPr="00EB0F6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documented agreement</w:t>
      </w:r>
      <w:r w:rsidRPr="00EB0F6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between your IT service provider and your school</w:t>
      </w:r>
      <w:r w:rsidR="00EB0F6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Pr="00EB0F6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as </w:t>
      </w:r>
      <w:r w:rsidR="00EB0F6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</w:t>
      </w:r>
      <w:r w:rsidRPr="00EB0F6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27261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customer</w:t>
      </w:r>
      <w:r w:rsidRPr="00EB0F6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 It</w:t>
      </w:r>
      <w:r w:rsidRPr="0027261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identifies both the services required and the expected level of service. The agreement varies </w:t>
      </w:r>
      <w:r w:rsidRPr="00EB0F6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depending on the service you are purchasing and will vary from provider to provider. It is important to compare provider service levels when deciding if your service is suitable </w:t>
      </w:r>
      <w:r w:rsidR="008D588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for your needs </w:t>
      </w:r>
      <w:r w:rsidRPr="00EB0F6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or comparative in cost.</w:t>
      </w:r>
    </w:p>
    <w:p w14:paraId="23B37FEC" w14:textId="77777777" w:rsidR="00834028" w:rsidRDefault="00834028" w:rsidP="002726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383F4D50" w14:textId="77777777" w:rsidR="0066755C" w:rsidRPr="000B6856" w:rsidRDefault="00272617" w:rsidP="000B6856">
      <w:p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7261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Befor</w:t>
      </w:r>
      <w:r w:rsidR="008D588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 subscribing for an IT service</w:t>
      </w:r>
      <w:r w:rsidRPr="0027261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 SLA should be carefully evaluated </w:t>
      </w:r>
      <w:r w:rsidR="008D588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to ensure you are getting good </w:t>
      </w:r>
      <w:r w:rsidRPr="00EB0F6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value and </w:t>
      </w:r>
      <w:r w:rsidR="00B36BB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</w:t>
      </w:r>
      <w:r w:rsidRPr="00EB0F6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se</w:t>
      </w:r>
      <w:r w:rsidRPr="0027261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rvice</w:t>
      </w:r>
      <w:r w:rsidR="008D588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 </w:t>
      </w:r>
      <w:r w:rsidRPr="00EB0F6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you expect.</w:t>
      </w:r>
      <w:bookmarkStart w:id="1" w:name="_Toc25575266"/>
      <w:bookmarkEnd w:id="1"/>
    </w:p>
    <w:p w14:paraId="6F85C1F6" w14:textId="77777777" w:rsidR="00020BCC" w:rsidRPr="00EB0F66" w:rsidRDefault="00630C80" w:rsidP="000B6856">
      <w:pPr>
        <w:pStyle w:val="Heading1"/>
        <w:numPr>
          <w:ilvl w:val="0"/>
          <w:numId w:val="27"/>
        </w:numPr>
        <w:ind w:left="0"/>
        <w:rPr>
          <w:sz w:val="28"/>
          <w:bdr w:val="none" w:sz="0" w:space="0" w:color="auto" w:frame="1"/>
        </w:rPr>
      </w:pPr>
      <w:bookmarkStart w:id="2" w:name="_Toc38922648"/>
      <w:r>
        <w:rPr>
          <w:sz w:val="28"/>
          <w:bdr w:val="none" w:sz="0" w:space="0" w:color="auto" w:frame="1"/>
        </w:rPr>
        <w:t>Why is an SLA n</w:t>
      </w:r>
      <w:r w:rsidR="00020BCC" w:rsidRPr="00EB0F66">
        <w:rPr>
          <w:sz w:val="28"/>
          <w:bdr w:val="none" w:sz="0" w:space="0" w:color="auto" w:frame="1"/>
        </w:rPr>
        <w:t>ecessary?</w:t>
      </w:r>
      <w:bookmarkEnd w:id="2"/>
    </w:p>
    <w:p w14:paraId="796EFAA4" w14:textId="77777777" w:rsidR="00EB0F66" w:rsidRPr="000B6856" w:rsidRDefault="00EB0F66" w:rsidP="00020BCC">
      <w:pPr>
        <w:rPr>
          <w:rFonts w:ascii="Arial" w:hAnsi="Arial" w:cs="Arial"/>
          <w:color w:val="000000" w:themeColor="text1"/>
          <w:sz w:val="10"/>
          <w:szCs w:val="24"/>
        </w:rPr>
      </w:pPr>
    </w:p>
    <w:p w14:paraId="31926495" w14:textId="77777777" w:rsidR="00EB0F66" w:rsidRDefault="00EB0F66" w:rsidP="00020BC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 SLA</w:t>
      </w:r>
      <w:r w:rsidR="00020BCC" w:rsidRPr="00EB0F66">
        <w:rPr>
          <w:rFonts w:ascii="Arial" w:hAnsi="Arial" w:cs="Arial"/>
          <w:color w:val="000000" w:themeColor="text1"/>
          <w:sz w:val="24"/>
          <w:szCs w:val="24"/>
        </w:rPr>
        <w:t xml:space="preserve"> ensure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020BCC" w:rsidRPr="00EB0F66">
        <w:rPr>
          <w:rFonts w:ascii="Arial" w:hAnsi="Arial" w:cs="Arial"/>
          <w:color w:val="000000" w:themeColor="text1"/>
          <w:sz w:val="24"/>
          <w:szCs w:val="24"/>
        </w:rPr>
        <w:t xml:space="preserve"> that you</w:t>
      </w:r>
      <w:r w:rsidR="00FC214A">
        <w:rPr>
          <w:rFonts w:ascii="Arial" w:hAnsi="Arial" w:cs="Arial"/>
          <w:color w:val="000000" w:themeColor="text1"/>
          <w:sz w:val="24"/>
          <w:szCs w:val="24"/>
        </w:rPr>
        <w:t xml:space="preserve"> have something to fall back on</w:t>
      </w:r>
      <w:r w:rsidR="00020BCC" w:rsidRPr="00EB0F66">
        <w:rPr>
          <w:rFonts w:ascii="Arial" w:hAnsi="Arial" w:cs="Arial"/>
          <w:color w:val="000000" w:themeColor="text1"/>
          <w:sz w:val="24"/>
          <w:szCs w:val="24"/>
        </w:rPr>
        <w:t xml:space="preserve"> if a supplier fails to provide services, maintenance, or support. An SLA document sets out all the services to be provided within a supply contra</w:t>
      </w:r>
      <w:r w:rsidR="008D5885">
        <w:rPr>
          <w:rFonts w:ascii="Arial" w:hAnsi="Arial" w:cs="Arial"/>
          <w:color w:val="000000" w:themeColor="text1"/>
          <w:sz w:val="24"/>
          <w:szCs w:val="24"/>
        </w:rPr>
        <w:t>ct, how reliable they should be</w:t>
      </w:r>
      <w:r w:rsidR="00FC214A">
        <w:rPr>
          <w:rFonts w:ascii="Arial" w:hAnsi="Arial" w:cs="Arial"/>
          <w:color w:val="000000" w:themeColor="text1"/>
          <w:sz w:val="24"/>
          <w:szCs w:val="24"/>
        </w:rPr>
        <w:t>,</w:t>
      </w:r>
      <w:r w:rsidR="00020BCC" w:rsidRPr="00EB0F66">
        <w:rPr>
          <w:rFonts w:ascii="Arial" w:hAnsi="Arial" w:cs="Arial"/>
          <w:color w:val="000000" w:themeColor="text1"/>
          <w:sz w:val="24"/>
          <w:szCs w:val="24"/>
        </w:rPr>
        <w:t xml:space="preserve"> an</w:t>
      </w:r>
      <w:r w:rsidR="008D5885">
        <w:rPr>
          <w:rFonts w:ascii="Arial" w:hAnsi="Arial" w:cs="Arial"/>
          <w:color w:val="000000" w:themeColor="text1"/>
          <w:sz w:val="24"/>
          <w:szCs w:val="24"/>
        </w:rPr>
        <w:t>d what measures should be taken</w:t>
      </w:r>
      <w:r w:rsidR="00020BCC" w:rsidRPr="00EB0F66">
        <w:rPr>
          <w:rFonts w:ascii="Arial" w:hAnsi="Arial" w:cs="Arial"/>
          <w:color w:val="000000" w:themeColor="text1"/>
          <w:sz w:val="24"/>
          <w:szCs w:val="24"/>
        </w:rPr>
        <w:t xml:space="preserve"> in the event of</w:t>
      </w:r>
      <w:r w:rsidR="008D5885">
        <w:rPr>
          <w:rFonts w:ascii="Arial" w:hAnsi="Arial" w:cs="Arial"/>
          <w:color w:val="000000" w:themeColor="text1"/>
          <w:sz w:val="24"/>
          <w:szCs w:val="24"/>
        </w:rPr>
        <w:t xml:space="preserve"> failures or unexpected</w:t>
      </w:r>
      <w:r w:rsidR="00020BCC" w:rsidRPr="00EB0F66">
        <w:rPr>
          <w:rFonts w:ascii="Arial" w:hAnsi="Arial" w:cs="Arial"/>
          <w:color w:val="000000" w:themeColor="text1"/>
          <w:sz w:val="24"/>
          <w:szCs w:val="24"/>
        </w:rPr>
        <w:t xml:space="preserve"> circumstances. </w:t>
      </w:r>
    </w:p>
    <w:p w14:paraId="58297D79" w14:textId="05D48B1B" w:rsidR="0066755C" w:rsidRPr="000B6856" w:rsidRDefault="00020BCC">
      <w:pPr>
        <w:rPr>
          <w:rFonts w:ascii="Arial" w:hAnsi="Arial" w:cs="Arial"/>
          <w:color w:val="000000" w:themeColor="text1"/>
          <w:sz w:val="24"/>
          <w:szCs w:val="24"/>
        </w:rPr>
      </w:pPr>
      <w:r w:rsidRPr="00EB0F66">
        <w:rPr>
          <w:rFonts w:ascii="Arial" w:hAnsi="Arial" w:cs="Arial"/>
          <w:color w:val="000000" w:themeColor="text1"/>
          <w:sz w:val="24"/>
          <w:szCs w:val="24"/>
        </w:rPr>
        <w:t xml:space="preserve">It </w:t>
      </w:r>
      <w:r w:rsidR="00EB0F66">
        <w:rPr>
          <w:rFonts w:ascii="Arial" w:hAnsi="Arial" w:cs="Arial"/>
          <w:color w:val="000000" w:themeColor="text1"/>
          <w:sz w:val="24"/>
          <w:szCs w:val="24"/>
        </w:rPr>
        <w:t xml:space="preserve">should </w:t>
      </w:r>
      <w:r w:rsidRPr="00EB0F66">
        <w:rPr>
          <w:rFonts w:ascii="Arial" w:hAnsi="Arial" w:cs="Arial"/>
          <w:color w:val="000000" w:themeColor="text1"/>
          <w:sz w:val="24"/>
          <w:szCs w:val="24"/>
        </w:rPr>
        <w:t>clearly define</w:t>
      </w:r>
      <w:r w:rsidR="008D5885">
        <w:rPr>
          <w:rFonts w:ascii="Arial" w:hAnsi="Arial" w:cs="Arial"/>
          <w:color w:val="000000" w:themeColor="text1"/>
          <w:sz w:val="24"/>
          <w:szCs w:val="24"/>
        </w:rPr>
        <w:t xml:space="preserve"> responsibilities </w:t>
      </w:r>
      <w:r w:rsidR="00EB0F66">
        <w:rPr>
          <w:rFonts w:ascii="Arial" w:hAnsi="Arial" w:cs="Arial"/>
          <w:color w:val="000000" w:themeColor="text1"/>
          <w:sz w:val="24"/>
          <w:szCs w:val="24"/>
        </w:rPr>
        <w:t xml:space="preserve">to protect the school in the event that the </w:t>
      </w:r>
      <w:r w:rsidR="00AF0679">
        <w:rPr>
          <w:rFonts w:ascii="Arial" w:hAnsi="Arial" w:cs="Arial"/>
          <w:color w:val="000000" w:themeColor="text1"/>
          <w:sz w:val="24"/>
          <w:szCs w:val="24"/>
        </w:rPr>
        <w:t>supplier</w:t>
      </w:r>
      <w:r w:rsidR="00EB0F66">
        <w:rPr>
          <w:rFonts w:ascii="Arial" w:hAnsi="Arial" w:cs="Arial"/>
          <w:color w:val="000000" w:themeColor="text1"/>
          <w:sz w:val="24"/>
          <w:szCs w:val="24"/>
        </w:rPr>
        <w:t xml:space="preserve"> does not provide the </w:t>
      </w:r>
      <w:r w:rsidR="008D5885">
        <w:rPr>
          <w:rFonts w:ascii="Arial" w:hAnsi="Arial" w:cs="Arial"/>
          <w:color w:val="000000" w:themeColor="text1"/>
          <w:sz w:val="24"/>
          <w:szCs w:val="24"/>
        </w:rPr>
        <w:t>services purchased</w:t>
      </w:r>
      <w:r w:rsidR="00FC214A">
        <w:rPr>
          <w:rFonts w:ascii="Arial" w:hAnsi="Arial" w:cs="Arial"/>
          <w:color w:val="000000" w:themeColor="text1"/>
          <w:sz w:val="24"/>
          <w:szCs w:val="24"/>
        </w:rPr>
        <w:t>,</w:t>
      </w:r>
      <w:r w:rsidR="008D5885">
        <w:rPr>
          <w:rFonts w:ascii="Arial" w:hAnsi="Arial" w:cs="Arial"/>
          <w:color w:val="000000" w:themeColor="text1"/>
          <w:sz w:val="24"/>
          <w:szCs w:val="24"/>
        </w:rPr>
        <w:t xml:space="preserve"> or meet the required service levels.</w:t>
      </w:r>
    </w:p>
    <w:p w14:paraId="4ABF6086" w14:textId="77777777" w:rsidR="00775813" w:rsidRDefault="00630C80" w:rsidP="000B6856">
      <w:pPr>
        <w:pStyle w:val="Heading1"/>
        <w:numPr>
          <w:ilvl w:val="0"/>
          <w:numId w:val="27"/>
        </w:numPr>
        <w:ind w:left="0"/>
        <w:rPr>
          <w:sz w:val="28"/>
          <w:bdr w:val="none" w:sz="0" w:space="0" w:color="auto" w:frame="1"/>
        </w:rPr>
      </w:pPr>
      <w:bookmarkStart w:id="3" w:name="_Toc38922649"/>
      <w:r w:rsidRPr="00D75061">
        <w:rPr>
          <w:sz w:val="28"/>
          <w:bdr w:val="none" w:sz="0" w:space="0" w:color="auto" w:frame="1"/>
        </w:rPr>
        <w:t>What should a service a</w:t>
      </w:r>
      <w:r w:rsidR="00775813" w:rsidRPr="00D75061">
        <w:rPr>
          <w:sz w:val="28"/>
          <w:bdr w:val="none" w:sz="0" w:space="0" w:color="auto" w:frame="1"/>
        </w:rPr>
        <w:t>greement</w:t>
      </w:r>
      <w:r w:rsidRPr="00D75061">
        <w:rPr>
          <w:sz w:val="28"/>
          <w:bdr w:val="none" w:sz="0" w:space="0" w:color="auto" w:frame="1"/>
        </w:rPr>
        <w:t xml:space="preserve"> include?</w:t>
      </w:r>
      <w:bookmarkEnd w:id="3"/>
    </w:p>
    <w:p w14:paraId="2AE6DF28" w14:textId="77777777" w:rsidR="00D75061" w:rsidRPr="000B6856" w:rsidRDefault="00D75061" w:rsidP="00D75061">
      <w:pPr>
        <w:rPr>
          <w:sz w:val="2"/>
          <w:lang w:val="en-US" w:eastAsia="zh-CN"/>
        </w:rPr>
      </w:pPr>
    </w:p>
    <w:p w14:paraId="760BB946" w14:textId="77777777" w:rsidR="0066755C" w:rsidRPr="000B6856" w:rsidRDefault="00D75061" w:rsidP="00D75061">
      <w:pPr>
        <w:pStyle w:val="NoSpacing"/>
        <w:ind w:left="720"/>
        <w:rPr>
          <w:rFonts w:ascii="Arial" w:hAnsi="Arial" w:cs="Arial"/>
          <w:b/>
          <w:sz w:val="24"/>
          <w:lang w:eastAsia="en-GB"/>
        </w:rPr>
      </w:pPr>
      <w:r w:rsidRPr="000B6856">
        <w:rPr>
          <w:rFonts w:ascii="Arial" w:hAnsi="Arial" w:cs="Arial"/>
          <w:b/>
          <w:sz w:val="24"/>
          <w:lang w:eastAsia="en-GB"/>
        </w:rPr>
        <w:t>3.1</w:t>
      </w:r>
      <w:r w:rsidRPr="000B6856">
        <w:rPr>
          <w:rFonts w:ascii="Arial" w:hAnsi="Arial" w:cs="Arial"/>
          <w:b/>
          <w:sz w:val="24"/>
          <w:lang w:eastAsia="en-GB"/>
        </w:rPr>
        <w:tab/>
      </w:r>
      <w:r w:rsidR="00630C80" w:rsidRPr="000B6856">
        <w:rPr>
          <w:rFonts w:ascii="Arial" w:hAnsi="Arial" w:cs="Arial"/>
          <w:b/>
          <w:sz w:val="24"/>
          <w:lang w:eastAsia="en-GB"/>
        </w:rPr>
        <w:t>Document c</w:t>
      </w:r>
      <w:r w:rsidR="0066755C" w:rsidRPr="000B6856">
        <w:rPr>
          <w:rFonts w:ascii="Arial" w:hAnsi="Arial" w:cs="Arial"/>
          <w:b/>
          <w:sz w:val="24"/>
          <w:lang w:eastAsia="en-GB"/>
        </w:rPr>
        <w:t>ontrol</w:t>
      </w:r>
    </w:p>
    <w:p w14:paraId="3ACFB807" w14:textId="77777777" w:rsidR="003D3504" w:rsidRPr="000B6856" w:rsidRDefault="00D75061" w:rsidP="00D75061">
      <w:pPr>
        <w:pStyle w:val="NoSpacing"/>
        <w:ind w:left="720"/>
        <w:rPr>
          <w:rFonts w:ascii="Arial" w:hAnsi="Arial" w:cs="Arial"/>
          <w:b/>
          <w:sz w:val="24"/>
          <w:lang w:eastAsia="en-GB"/>
        </w:rPr>
      </w:pPr>
      <w:r w:rsidRPr="000B6856">
        <w:rPr>
          <w:rFonts w:ascii="Arial" w:hAnsi="Arial" w:cs="Arial"/>
          <w:b/>
          <w:sz w:val="24"/>
          <w:lang w:eastAsia="en-GB"/>
        </w:rPr>
        <w:t>3.2</w:t>
      </w:r>
      <w:r w:rsidRPr="000B6856">
        <w:rPr>
          <w:rFonts w:ascii="Arial" w:hAnsi="Arial" w:cs="Arial"/>
          <w:b/>
          <w:sz w:val="24"/>
          <w:lang w:eastAsia="en-GB"/>
        </w:rPr>
        <w:tab/>
      </w:r>
      <w:r w:rsidR="003D3504" w:rsidRPr="000B6856">
        <w:rPr>
          <w:rFonts w:ascii="Arial" w:hAnsi="Arial" w:cs="Arial"/>
          <w:b/>
          <w:sz w:val="24"/>
          <w:lang w:eastAsia="en-GB"/>
        </w:rPr>
        <w:t>Stakeholders</w:t>
      </w:r>
      <w:r w:rsidR="00630C80" w:rsidRPr="000B6856">
        <w:rPr>
          <w:rFonts w:ascii="Arial" w:hAnsi="Arial" w:cs="Arial"/>
          <w:b/>
          <w:sz w:val="24"/>
          <w:lang w:eastAsia="en-GB"/>
        </w:rPr>
        <w:t xml:space="preserve"> </w:t>
      </w:r>
    </w:p>
    <w:p w14:paraId="4DD3B949" w14:textId="77777777" w:rsidR="00775813" w:rsidRPr="000B6856" w:rsidRDefault="00D75061" w:rsidP="00D75061">
      <w:pPr>
        <w:pStyle w:val="NoSpacing"/>
        <w:ind w:left="720"/>
        <w:rPr>
          <w:rFonts w:ascii="Arial" w:hAnsi="Arial" w:cs="Arial"/>
          <w:b/>
          <w:sz w:val="24"/>
          <w:lang w:eastAsia="en-GB"/>
        </w:rPr>
      </w:pPr>
      <w:r w:rsidRPr="000B6856">
        <w:rPr>
          <w:rFonts w:ascii="Arial" w:hAnsi="Arial" w:cs="Arial"/>
          <w:b/>
          <w:sz w:val="24"/>
          <w:lang w:eastAsia="en-GB"/>
        </w:rPr>
        <w:t>3.3</w:t>
      </w:r>
      <w:r w:rsidRPr="000B6856">
        <w:rPr>
          <w:rFonts w:ascii="Arial" w:hAnsi="Arial" w:cs="Arial"/>
          <w:b/>
          <w:sz w:val="24"/>
          <w:lang w:eastAsia="en-GB"/>
        </w:rPr>
        <w:tab/>
      </w:r>
      <w:r w:rsidR="003D3504" w:rsidRPr="000B6856">
        <w:rPr>
          <w:rFonts w:ascii="Arial" w:hAnsi="Arial" w:cs="Arial"/>
          <w:b/>
          <w:sz w:val="24"/>
          <w:lang w:eastAsia="en-GB"/>
        </w:rPr>
        <w:t>Service scope</w:t>
      </w:r>
    </w:p>
    <w:p w14:paraId="4E781011" w14:textId="77777777" w:rsidR="003D3504" w:rsidRPr="000B6856" w:rsidRDefault="00D75061" w:rsidP="00D75061">
      <w:pPr>
        <w:pStyle w:val="NoSpacing"/>
        <w:ind w:left="720"/>
        <w:rPr>
          <w:rFonts w:ascii="Arial" w:hAnsi="Arial" w:cs="Arial"/>
          <w:b/>
          <w:sz w:val="24"/>
          <w:lang w:eastAsia="en-GB"/>
        </w:rPr>
      </w:pPr>
      <w:r w:rsidRPr="000B6856">
        <w:rPr>
          <w:rFonts w:ascii="Arial" w:hAnsi="Arial" w:cs="Arial"/>
          <w:b/>
          <w:sz w:val="24"/>
          <w:lang w:eastAsia="en-GB"/>
        </w:rPr>
        <w:t>3.4</w:t>
      </w:r>
      <w:r w:rsidRPr="000B6856">
        <w:rPr>
          <w:rFonts w:ascii="Arial" w:hAnsi="Arial" w:cs="Arial"/>
          <w:b/>
          <w:sz w:val="24"/>
          <w:lang w:eastAsia="en-GB"/>
        </w:rPr>
        <w:tab/>
      </w:r>
      <w:r w:rsidR="00775813" w:rsidRPr="000B6856">
        <w:rPr>
          <w:rFonts w:ascii="Arial" w:hAnsi="Arial" w:cs="Arial"/>
          <w:b/>
          <w:sz w:val="24"/>
          <w:lang w:eastAsia="en-GB"/>
        </w:rPr>
        <w:t>Customer requirements</w:t>
      </w:r>
    </w:p>
    <w:p w14:paraId="6F0D4140" w14:textId="77777777" w:rsidR="003D3504" w:rsidRPr="000B6856" w:rsidRDefault="00D75061" w:rsidP="00D75061">
      <w:pPr>
        <w:pStyle w:val="NoSpacing"/>
        <w:ind w:left="720"/>
        <w:rPr>
          <w:rFonts w:ascii="Arial" w:hAnsi="Arial" w:cs="Arial"/>
          <w:b/>
          <w:sz w:val="24"/>
          <w:lang w:eastAsia="en-GB"/>
        </w:rPr>
      </w:pPr>
      <w:r w:rsidRPr="000B6856">
        <w:rPr>
          <w:rFonts w:ascii="Arial" w:hAnsi="Arial" w:cs="Arial"/>
          <w:b/>
          <w:sz w:val="24"/>
          <w:lang w:eastAsia="en-GB"/>
        </w:rPr>
        <w:t>3.5</w:t>
      </w:r>
      <w:r w:rsidRPr="000B6856">
        <w:rPr>
          <w:rFonts w:ascii="Arial" w:hAnsi="Arial" w:cs="Arial"/>
          <w:b/>
          <w:sz w:val="24"/>
          <w:lang w:eastAsia="en-GB"/>
        </w:rPr>
        <w:tab/>
      </w:r>
      <w:r w:rsidR="003D3504" w:rsidRPr="000B6856">
        <w:rPr>
          <w:rFonts w:ascii="Arial" w:hAnsi="Arial" w:cs="Arial"/>
          <w:b/>
          <w:sz w:val="24"/>
          <w:lang w:eastAsia="en-GB"/>
        </w:rPr>
        <w:t xml:space="preserve">Service management </w:t>
      </w:r>
    </w:p>
    <w:p w14:paraId="6A8D35B9" w14:textId="77777777" w:rsidR="00775813" w:rsidRPr="000B6856" w:rsidRDefault="00D75061" w:rsidP="00D75061">
      <w:pPr>
        <w:pStyle w:val="NoSpacing"/>
        <w:ind w:left="720"/>
        <w:rPr>
          <w:rFonts w:ascii="Arial" w:hAnsi="Arial" w:cs="Arial"/>
          <w:b/>
          <w:sz w:val="24"/>
          <w:lang w:eastAsia="en-GB"/>
        </w:rPr>
      </w:pPr>
      <w:r w:rsidRPr="000B6856">
        <w:rPr>
          <w:rFonts w:ascii="Arial" w:hAnsi="Arial" w:cs="Arial"/>
          <w:b/>
          <w:sz w:val="24"/>
          <w:lang w:eastAsia="en-GB"/>
        </w:rPr>
        <w:t>3.6</w:t>
      </w:r>
      <w:r w:rsidRPr="000B6856">
        <w:rPr>
          <w:rFonts w:ascii="Arial" w:hAnsi="Arial" w:cs="Arial"/>
          <w:b/>
          <w:sz w:val="24"/>
          <w:lang w:eastAsia="en-GB"/>
        </w:rPr>
        <w:tab/>
      </w:r>
      <w:r w:rsidR="00775813" w:rsidRPr="000B6856">
        <w:rPr>
          <w:rFonts w:ascii="Arial" w:hAnsi="Arial" w:cs="Arial"/>
          <w:b/>
          <w:sz w:val="24"/>
          <w:lang w:eastAsia="en-GB"/>
        </w:rPr>
        <w:t xml:space="preserve">Service </w:t>
      </w:r>
      <w:r w:rsidR="003D3504" w:rsidRPr="000B6856">
        <w:rPr>
          <w:rFonts w:ascii="Arial" w:hAnsi="Arial" w:cs="Arial"/>
          <w:b/>
          <w:sz w:val="24"/>
          <w:lang w:eastAsia="en-GB"/>
        </w:rPr>
        <w:t>protocols</w:t>
      </w:r>
    </w:p>
    <w:p w14:paraId="4652F59D" w14:textId="77777777" w:rsidR="00775813" w:rsidRPr="000B6856" w:rsidRDefault="00D75061" w:rsidP="00D75061">
      <w:pPr>
        <w:pStyle w:val="NoSpacing"/>
        <w:ind w:left="720"/>
        <w:rPr>
          <w:rFonts w:ascii="Arial" w:hAnsi="Arial" w:cs="Arial"/>
          <w:b/>
          <w:sz w:val="24"/>
          <w:lang w:eastAsia="en-GB"/>
        </w:rPr>
      </w:pPr>
      <w:r w:rsidRPr="000B6856">
        <w:rPr>
          <w:rFonts w:ascii="Arial" w:hAnsi="Arial" w:cs="Arial"/>
          <w:b/>
          <w:sz w:val="24"/>
          <w:lang w:eastAsia="en-GB"/>
        </w:rPr>
        <w:t>3.7</w:t>
      </w:r>
      <w:r w:rsidRPr="000B6856">
        <w:rPr>
          <w:rFonts w:ascii="Arial" w:hAnsi="Arial" w:cs="Arial"/>
          <w:b/>
          <w:sz w:val="24"/>
          <w:lang w:eastAsia="en-GB"/>
        </w:rPr>
        <w:tab/>
      </w:r>
      <w:r w:rsidR="00630C80" w:rsidRPr="000B6856">
        <w:rPr>
          <w:rFonts w:ascii="Arial" w:hAnsi="Arial" w:cs="Arial"/>
          <w:b/>
          <w:sz w:val="24"/>
          <w:lang w:eastAsia="en-GB"/>
        </w:rPr>
        <w:t>R</w:t>
      </w:r>
      <w:r w:rsidR="0066755C" w:rsidRPr="000B6856">
        <w:rPr>
          <w:rFonts w:ascii="Arial" w:hAnsi="Arial" w:cs="Arial"/>
          <w:b/>
          <w:sz w:val="24"/>
          <w:lang w:eastAsia="en-GB"/>
        </w:rPr>
        <w:t>eview</w:t>
      </w:r>
      <w:r w:rsidR="004A7B88" w:rsidRPr="000B6856">
        <w:rPr>
          <w:rFonts w:ascii="Arial" w:hAnsi="Arial" w:cs="Arial"/>
          <w:b/>
          <w:sz w:val="24"/>
          <w:lang w:eastAsia="en-GB"/>
        </w:rPr>
        <w:t xml:space="preserve"> and revision</w:t>
      </w:r>
    </w:p>
    <w:p w14:paraId="77A56817" w14:textId="77777777" w:rsidR="00D75061" w:rsidRPr="000B6856" w:rsidRDefault="00D75061" w:rsidP="00D75061">
      <w:pPr>
        <w:pStyle w:val="NoSpacing"/>
        <w:ind w:left="720"/>
        <w:rPr>
          <w:rFonts w:ascii="Arial" w:hAnsi="Arial" w:cs="Arial"/>
          <w:b/>
          <w:sz w:val="24"/>
          <w:lang w:eastAsia="en-GB"/>
        </w:rPr>
      </w:pPr>
      <w:r w:rsidRPr="000B6856">
        <w:rPr>
          <w:rFonts w:ascii="Arial" w:hAnsi="Arial" w:cs="Arial"/>
          <w:b/>
          <w:sz w:val="24"/>
          <w:lang w:eastAsia="en-GB"/>
        </w:rPr>
        <w:t>3.8</w:t>
      </w:r>
      <w:r w:rsidRPr="000B6856">
        <w:rPr>
          <w:rFonts w:ascii="Arial" w:hAnsi="Arial" w:cs="Arial"/>
          <w:b/>
          <w:sz w:val="24"/>
          <w:lang w:eastAsia="en-GB"/>
        </w:rPr>
        <w:tab/>
        <w:t>Consequences of not meeting the SLA</w:t>
      </w:r>
    </w:p>
    <w:p w14:paraId="1F973551" w14:textId="77777777" w:rsidR="00D75061" w:rsidRPr="000B6856" w:rsidRDefault="00027AED" w:rsidP="00027AED">
      <w:pPr>
        <w:pStyle w:val="NoSpacing"/>
        <w:ind w:left="720"/>
        <w:rPr>
          <w:rFonts w:ascii="Arial" w:hAnsi="Arial" w:cs="Arial"/>
          <w:b/>
          <w:sz w:val="24"/>
          <w:lang w:eastAsia="en-GB"/>
        </w:rPr>
      </w:pPr>
      <w:r w:rsidRPr="000B6856">
        <w:rPr>
          <w:rFonts w:ascii="Arial" w:hAnsi="Arial" w:cs="Arial"/>
          <w:b/>
          <w:sz w:val="24"/>
          <w:lang w:eastAsia="en-GB"/>
        </w:rPr>
        <w:t>3.9</w:t>
      </w:r>
      <w:r w:rsidRPr="000B6856">
        <w:rPr>
          <w:rFonts w:ascii="Arial" w:hAnsi="Arial" w:cs="Arial"/>
          <w:b/>
          <w:sz w:val="24"/>
          <w:lang w:eastAsia="en-GB"/>
        </w:rPr>
        <w:tab/>
      </w:r>
      <w:r w:rsidR="00D75061" w:rsidRPr="000B6856">
        <w:rPr>
          <w:rFonts w:ascii="Arial" w:hAnsi="Arial" w:cs="Arial"/>
          <w:b/>
          <w:sz w:val="24"/>
          <w:lang w:eastAsia="en-GB"/>
        </w:rPr>
        <w:t>Exceptions and limitations</w:t>
      </w:r>
    </w:p>
    <w:p w14:paraId="06E51AC1" w14:textId="77777777" w:rsidR="0066755C" w:rsidRPr="000B6856" w:rsidRDefault="00D75061" w:rsidP="00D75061">
      <w:pPr>
        <w:pStyle w:val="Heading2"/>
        <w:numPr>
          <w:ilvl w:val="0"/>
          <w:numId w:val="0"/>
        </w:numPr>
        <w:ind w:left="576" w:hanging="576"/>
        <w:rPr>
          <w:i w:val="0"/>
          <w:sz w:val="24"/>
        </w:rPr>
      </w:pPr>
      <w:bookmarkStart w:id="4" w:name="_Toc38922650"/>
      <w:r w:rsidRPr="000B6856">
        <w:rPr>
          <w:i w:val="0"/>
          <w:sz w:val="24"/>
        </w:rPr>
        <w:t>3.1</w:t>
      </w:r>
      <w:r w:rsidRPr="000B6856">
        <w:rPr>
          <w:i w:val="0"/>
          <w:sz w:val="24"/>
        </w:rPr>
        <w:tab/>
      </w:r>
      <w:r w:rsidR="0066755C" w:rsidRPr="000B6856">
        <w:rPr>
          <w:i w:val="0"/>
          <w:sz w:val="24"/>
        </w:rPr>
        <w:t>Document Control</w:t>
      </w:r>
      <w:bookmarkEnd w:id="4"/>
      <w:r w:rsidR="0066755C" w:rsidRPr="000B6856">
        <w:rPr>
          <w:i w:val="0"/>
          <w:sz w:val="24"/>
        </w:rPr>
        <w:t xml:space="preserve"> </w:t>
      </w:r>
    </w:p>
    <w:p w14:paraId="1E4005AE" w14:textId="77777777" w:rsidR="0066755C" w:rsidRPr="00EB0F66" w:rsidRDefault="008642D1" w:rsidP="006675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 w:hanging="2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</w:t>
      </w:r>
      <w:r w:rsidR="0066755C" w:rsidRPr="00EB0F66">
        <w:rPr>
          <w:rFonts w:ascii="Arial" w:hAnsi="Arial" w:cs="Arial"/>
          <w:color w:val="000000" w:themeColor="text1"/>
          <w:sz w:val="24"/>
          <w:szCs w:val="24"/>
        </w:rPr>
        <w:t>ersion details</w:t>
      </w:r>
    </w:p>
    <w:p w14:paraId="19269418" w14:textId="77777777" w:rsidR="0066755C" w:rsidRPr="00EB0F66" w:rsidRDefault="0066755C" w:rsidP="006675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 w:hanging="2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EB0F66">
        <w:rPr>
          <w:rFonts w:ascii="Arial" w:hAnsi="Arial" w:cs="Arial"/>
          <w:color w:val="000000" w:themeColor="text1"/>
          <w:sz w:val="24"/>
          <w:szCs w:val="24"/>
        </w:rPr>
        <w:t>Document change history, including last reviewed date and next scheduled review</w:t>
      </w:r>
    </w:p>
    <w:p w14:paraId="780C12D0" w14:textId="77777777" w:rsidR="0066755C" w:rsidRPr="00EB0F66" w:rsidRDefault="0066755C" w:rsidP="006675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 w:hanging="2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EB0F66">
        <w:rPr>
          <w:rFonts w:ascii="Arial" w:hAnsi="Arial" w:cs="Arial"/>
          <w:color w:val="000000" w:themeColor="text1"/>
          <w:sz w:val="24"/>
          <w:szCs w:val="24"/>
        </w:rPr>
        <w:t>Document approvals</w:t>
      </w:r>
      <w:r w:rsidR="008642D1">
        <w:rPr>
          <w:rFonts w:ascii="Arial" w:hAnsi="Arial" w:cs="Arial"/>
          <w:color w:val="000000" w:themeColor="text1"/>
          <w:sz w:val="24"/>
          <w:szCs w:val="24"/>
        </w:rPr>
        <w:t xml:space="preserve"> following any amendments</w:t>
      </w:r>
    </w:p>
    <w:p w14:paraId="023ABB50" w14:textId="77777777" w:rsidR="0066755C" w:rsidRPr="00EB0F66" w:rsidRDefault="0066755C" w:rsidP="006675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 w:hanging="2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EB0F66">
        <w:rPr>
          <w:rFonts w:ascii="Arial" w:hAnsi="Arial" w:cs="Arial"/>
          <w:color w:val="000000" w:themeColor="text1"/>
          <w:sz w:val="24"/>
          <w:szCs w:val="24"/>
        </w:rPr>
        <w:t>Review dates</w:t>
      </w:r>
    </w:p>
    <w:p w14:paraId="2230A862" w14:textId="77777777" w:rsidR="0066755C" w:rsidRPr="000B6856" w:rsidRDefault="00D75061" w:rsidP="00D75061">
      <w:pPr>
        <w:pStyle w:val="Heading2"/>
        <w:numPr>
          <w:ilvl w:val="0"/>
          <w:numId w:val="0"/>
        </w:numPr>
        <w:ind w:left="576" w:hanging="576"/>
        <w:rPr>
          <w:i w:val="0"/>
          <w:sz w:val="24"/>
        </w:rPr>
      </w:pPr>
      <w:bookmarkStart w:id="5" w:name="_Toc38922651"/>
      <w:r w:rsidRPr="000B6856">
        <w:rPr>
          <w:i w:val="0"/>
          <w:sz w:val="24"/>
        </w:rPr>
        <w:t>3.2</w:t>
      </w:r>
      <w:r w:rsidRPr="000B6856">
        <w:rPr>
          <w:i w:val="0"/>
          <w:sz w:val="24"/>
        </w:rPr>
        <w:tab/>
      </w:r>
      <w:r w:rsidR="003D3504" w:rsidRPr="000B6856">
        <w:rPr>
          <w:i w:val="0"/>
          <w:sz w:val="24"/>
        </w:rPr>
        <w:t>Stakeholders</w:t>
      </w:r>
      <w:bookmarkEnd w:id="5"/>
    </w:p>
    <w:p w14:paraId="3FB8738C" w14:textId="45E92EED" w:rsidR="00210DD5" w:rsidRDefault="00210DD5" w:rsidP="0066755C">
      <w:pPr>
        <w:spacing w:before="150" w:after="225" w:line="330" w:lineRule="atLeast"/>
        <w:ind w:right="15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SLA should detail school staff w</w:t>
      </w:r>
      <w:r w:rsidR="003D3504" w:rsidRPr="00EB0F6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ho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are</w:t>
      </w:r>
      <w:r w:rsidR="003D3504" w:rsidRPr="00EB0F6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authorised to request services, order equip</w:t>
      </w:r>
      <w:r w:rsidR="0066755C" w:rsidRPr="00EB0F6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ment</w:t>
      </w:r>
      <w:r w:rsidR="00AF067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="0066755C" w:rsidRPr="00EB0F6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or</w:t>
      </w:r>
      <w:r w:rsidR="0066755C" w:rsidRPr="00EB0F6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make support requests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 </w:t>
      </w:r>
    </w:p>
    <w:p w14:paraId="22359854" w14:textId="77777777" w:rsidR="003D3504" w:rsidRDefault="00210DD5" w:rsidP="0066755C">
      <w:pPr>
        <w:spacing w:before="150" w:after="225" w:line="330" w:lineRule="atLeast"/>
        <w:ind w:right="15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company should state if there is</w:t>
      </w:r>
      <w:r w:rsidR="003D3504" w:rsidRPr="00EB0F6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 designated IT Technician</w:t>
      </w:r>
      <w:r w:rsidR="00FC21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="003D3504" w:rsidRPr="00EB0F6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or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how</w:t>
      </w:r>
      <w:r w:rsidR="003D3504" w:rsidRPr="00EB0F6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available technician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 are assigned if support tickets are picked up on a rota system.</w:t>
      </w:r>
    </w:p>
    <w:p w14:paraId="7D219984" w14:textId="77777777" w:rsidR="00775813" w:rsidRPr="000B6856" w:rsidRDefault="00D75061" w:rsidP="00D75061">
      <w:pPr>
        <w:pStyle w:val="Heading2"/>
        <w:numPr>
          <w:ilvl w:val="0"/>
          <w:numId w:val="0"/>
        </w:numPr>
        <w:ind w:left="576" w:hanging="576"/>
        <w:rPr>
          <w:i w:val="0"/>
          <w:sz w:val="24"/>
        </w:rPr>
      </w:pPr>
      <w:bookmarkStart w:id="6" w:name="_Toc138132813"/>
      <w:bookmarkStart w:id="7" w:name="_Toc75930117"/>
      <w:bookmarkStart w:id="8" w:name="_Toc38922652"/>
      <w:r w:rsidRPr="000B6856">
        <w:rPr>
          <w:i w:val="0"/>
          <w:sz w:val="24"/>
        </w:rPr>
        <w:lastRenderedPageBreak/>
        <w:t>3.3</w:t>
      </w:r>
      <w:r w:rsidRPr="000B6856">
        <w:rPr>
          <w:i w:val="0"/>
          <w:sz w:val="24"/>
        </w:rPr>
        <w:tab/>
      </w:r>
      <w:r w:rsidR="00775813" w:rsidRPr="000B6856">
        <w:rPr>
          <w:i w:val="0"/>
          <w:sz w:val="24"/>
        </w:rPr>
        <w:t>Service Scope</w:t>
      </w:r>
      <w:bookmarkEnd w:id="6"/>
      <w:bookmarkEnd w:id="7"/>
      <w:bookmarkEnd w:id="8"/>
    </w:p>
    <w:p w14:paraId="0D0B5657" w14:textId="77777777" w:rsidR="003D3504" w:rsidRPr="00EB0F66" w:rsidRDefault="00210DD5" w:rsidP="00630C80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scope details what is covered in th</w:t>
      </w:r>
      <w:r w:rsidR="00775813" w:rsidRPr="00630C8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 service you are purchasing.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This should provide clear delineation of where </w:t>
      </w:r>
      <w:r w:rsidR="00775813" w:rsidRPr="00630C8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IT </w:t>
      </w:r>
      <w:r w:rsidR="00775813" w:rsidRPr="00630C8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provider’s responsibil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ity ends and the school’s starts. There are various service aspects to consider:</w:t>
      </w:r>
    </w:p>
    <w:p w14:paraId="06FC04FA" w14:textId="77777777" w:rsidR="00775813" w:rsidRPr="00CC7598" w:rsidRDefault="00775813" w:rsidP="00CC7598">
      <w:pPr>
        <w:pStyle w:val="NoSpacing"/>
        <w:ind w:left="1440"/>
        <w:rPr>
          <w:rFonts w:ascii="Arial" w:hAnsi="Arial" w:cs="Arial"/>
          <w:sz w:val="24"/>
          <w:lang w:eastAsia="en-GB"/>
        </w:rPr>
      </w:pPr>
      <w:r w:rsidRPr="00CC7598">
        <w:rPr>
          <w:rFonts w:ascii="Arial" w:hAnsi="Arial" w:cs="Arial"/>
          <w:sz w:val="24"/>
          <w:lang w:eastAsia="en-GB"/>
        </w:rPr>
        <w:t>Telephone support</w:t>
      </w:r>
    </w:p>
    <w:p w14:paraId="0D57953C" w14:textId="77777777" w:rsidR="00775813" w:rsidRPr="00CC7598" w:rsidRDefault="00775813" w:rsidP="00CC7598">
      <w:pPr>
        <w:pStyle w:val="NoSpacing"/>
        <w:ind w:left="1440"/>
        <w:rPr>
          <w:rFonts w:ascii="Arial" w:hAnsi="Arial" w:cs="Arial"/>
          <w:sz w:val="24"/>
          <w:lang w:eastAsia="en-GB"/>
        </w:rPr>
      </w:pPr>
      <w:r w:rsidRPr="00CC7598">
        <w:rPr>
          <w:rFonts w:ascii="Arial" w:hAnsi="Arial" w:cs="Arial"/>
          <w:sz w:val="24"/>
          <w:lang w:eastAsia="en-GB"/>
        </w:rPr>
        <w:t>Email support</w:t>
      </w:r>
    </w:p>
    <w:p w14:paraId="7404CAED" w14:textId="77777777" w:rsidR="00775813" w:rsidRPr="00CC7598" w:rsidRDefault="00775813" w:rsidP="00CC7598">
      <w:pPr>
        <w:pStyle w:val="NoSpacing"/>
        <w:ind w:left="1440"/>
        <w:rPr>
          <w:rFonts w:ascii="Arial" w:hAnsi="Arial" w:cs="Arial"/>
          <w:sz w:val="24"/>
          <w:lang w:eastAsia="en-GB"/>
        </w:rPr>
      </w:pPr>
      <w:r w:rsidRPr="00CC7598">
        <w:rPr>
          <w:rFonts w:ascii="Arial" w:hAnsi="Arial" w:cs="Arial"/>
          <w:sz w:val="24"/>
          <w:lang w:eastAsia="en-GB"/>
        </w:rPr>
        <w:t xml:space="preserve">Remote assistance </w:t>
      </w:r>
    </w:p>
    <w:p w14:paraId="76E9E5C6" w14:textId="77777777" w:rsidR="00630C80" w:rsidRPr="00CC7598" w:rsidRDefault="00630C80" w:rsidP="00CC7598">
      <w:pPr>
        <w:pStyle w:val="NoSpacing"/>
        <w:ind w:left="1440"/>
        <w:rPr>
          <w:rFonts w:ascii="Arial" w:hAnsi="Arial" w:cs="Arial"/>
          <w:sz w:val="24"/>
          <w:lang w:eastAsia="en-GB"/>
        </w:rPr>
      </w:pPr>
      <w:r w:rsidRPr="00CC7598">
        <w:rPr>
          <w:rFonts w:ascii="Arial" w:hAnsi="Arial" w:cs="Arial"/>
          <w:sz w:val="24"/>
          <w:lang w:eastAsia="en-GB"/>
        </w:rPr>
        <w:t>Scheduled maintenance</w:t>
      </w:r>
    </w:p>
    <w:p w14:paraId="0620CA8E" w14:textId="77777777" w:rsidR="00630C80" w:rsidRPr="00CC7598" w:rsidRDefault="00630C80" w:rsidP="00CC7598">
      <w:pPr>
        <w:pStyle w:val="NoSpacing"/>
        <w:ind w:left="1440"/>
        <w:rPr>
          <w:rFonts w:ascii="Arial" w:hAnsi="Arial" w:cs="Arial"/>
          <w:sz w:val="24"/>
          <w:lang w:eastAsia="en-GB"/>
        </w:rPr>
      </w:pPr>
      <w:r w:rsidRPr="00CC7598">
        <w:rPr>
          <w:rFonts w:ascii="Arial" w:hAnsi="Arial" w:cs="Arial"/>
          <w:sz w:val="24"/>
          <w:lang w:eastAsia="en-GB"/>
        </w:rPr>
        <w:t>Troubleshooting</w:t>
      </w:r>
    </w:p>
    <w:p w14:paraId="3307532C" w14:textId="77777777" w:rsidR="00775813" w:rsidRPr="00CC7598" w:rsidRDefault="00D75061" w:rsidP="00CC7598">
      <w:pPr>
        <w:pStyle w:val="NoSpacing"/>
        <w:ind w:left="1440"/>
        <w:rPr>
          <w:rFonts w:ascii="Arial" w:hAnsi="Arial" w:cs="Arial"/>
          <w:sz w:val="24"/>
          <w:lang w:eastAsia="en-GB"/>
        </w:rPr>
      </w:pPr>
      <w:r w:rsidRPr="00CC7598">
        <w:rPr>
          <w:rFonts w:ascii="Arial" w:hAnsi="Arial" w:cs="Arial"/>
          <w:sz w:val="24"/>
          <w:lang w:eastAsia="en-GB"/>
        </w:rPr>
        <w:t>On</w:t>
      </w:r>
      <w:r w:rsidR="008642D1">
        <w:rPr>
          <w:rFonts w:ascii="Arial" w:hAnsi="Arial" w:cs="Arial"/>
          <w:sz w:val="24"/>
          <w:lang w:eastAsia="en-GB"/>
        </w:rPr>
        <w:t>-</w:t>
      </w:r>
      <w:r w:rsidRPr="00CC7598">
        <w:rPr>
          <w:rFonts w:ascii="Arial" w:hAnsi="Arial" w:cs="Arial"/>
          <w:sz w:val="24"/>
          <w:lang w:eastAsia="en-GB"/>
        </w:rPr>
        <w:t>site vi</w:t>
      </w:r>
      <w:r w:rsidR="00775813" w:rsidRPr="00CC7598">
        <w:rPr>
          <w:rFonts w:ascii="Arial" w:hAnsi="Arial" w:cs="Arial"/>
          <w:sz w:val="24"/>
          <w:lang w:eastAsia="en-GB"/>
        </w:rPr>
        <w:t>sits</w:t>
      </w:r>
    </w:p>
    <w:p w14:paraId="3B0E918E" w14:textId="77777777" w:rsidR="00775813" w:rsidRPr="00CC7598" w:rsidRDefault="00775813" w:rsidP="00CC7598">
      <w:pPr>
        <w:pStyle w:val="NoSpacing"/>
        <w:ind w:left="1440"/>
        <w:rPr>
          <w:rFonts w:ascii="Arial" w:hAnsi="Arial" w:cs="Arial"/>
          <w:sz w:val="24"/>
          <w:lang w:eastAsia="en-GB"/>
        </w:rPr>
      </w:pPr>
      <w:r w:rsidRPr="00CC7598">
        <w:rPr>
          <w:rFonts w:ascii="Arial" w:hAnsi="Arial" w:cs="Arial"/>
          <w:sz w:val="24"/>
          <w:lang w:eastAsia="en-GB"/>
        </w:rPr>
        <w:t xml:space="preserve">Emergency </w:t>
      </w:r>
      <w:r w:rsidR="00D75061" w:rsidRPr="00CC7598">
        <w:rPr>
          <w:rFonts w:ascii="Arial" w:hAnsi="Arial" w:cs="Arial"/>
          <w:sz w:val="24"/>
          <w:lang w:eastAsia="en-GB"/>
        </w:rPr>
        <w:t>r</w:t>
      </w:r>
      <w:r w:rsidRPr="00CC7598">
        <w:rPr>
          <w:rFonts w:ascii="Arial" w:hAnsi="Arial" w:cs="Arial"/>
          <w:sz w:val="24"/>
          <w:lang w:eastAsia="en-GB"/>
        </w:rPr>
        <w:t>espo</w:t>
      </w:r>
      <w:r w:rsidR="00D75061" w:rsidRPr="00CC7598">
        <w:rPr>
          <w:rFonts w:ascii="Arial" w:hAnsi="Arial" w:cs="Arial"/>
          <w:sz w:val="24"/>
          <w:lang w:eastAsia="en-GB"/>
        </w:rPr>
        <w:t>nse</w:t>
      </w:r>
    </w:p>
    <w:p w14:paraId="38F2D4DF" w14:textId="77777777" w:rsidR="00775813" w:rsidRPr="00CC7598" w:rsidRDefault="00775813" w:rsidP="00CC7598">
      <w:pPr>
        <w:pStyle w:val="NoSpacing"/>
        <w:ind w:left="1440"/>
        <w:rPr>
          <w:rFonts w:ascii="Arial" w:hAnsi="Arial" w:cs="Arial"/>
          <w:sz w:val="24"/>
          <w:lang w:eastAsia="en-GB"/>
        </w:rPr>
      </w:pPr>
      <w:r w:rsidRPr="00CC7598">
        <w:rPr>
          <w:rFonts w:ascii="Arial" w:hAnsi="Arial" w:cs="Arial"/>
          <w:sz w:val="24"/>
          <w:lang w:eastAsia="en-GB"/>
        </w:rPr>
        <w:t>System health check</w:t>
      </w:r>
      <w:r w:rsidR="00D75061" w:rsidRPr="00CC7598">
        <w:rPr>
          <w:rFonts w:ascii="Arial" w:hAnsi="Arial" w:cs="Arial"/>
          <w:sz w:val="24"/>
          <w:lang w:eastAsia="en-GB"/>
        </w:rPr>
        <w:t>s</w:t>
      </w:r>
    </w:p>
    <w:p w14:paraId="56DD3225" w14:textId="77777777" w:rsidR="00630C80" w:rsidRPr="00CC7598" w:rsidRDefault="00D75061" w:rsidP="00CC7598">
      <w:pPr>
        <w:pStyle w:val="NoSpacing"/>
        <w:ind w:left="1440"/>
        <w:rPr>
          <w:rFonts w:ascii="Arial" w:hAnsi="Arial" w:cs="Arial"/>
          <w:sz w:val="24"/>
          <w:lang w:eastAsia="en-GB"/>
        </w:rPr>
      </w:pPr>
      <w:r w:rsidRPr="00CC7598">
        <w:rPr>
          <w:rFonts w:ascii="Arial" w:hAnsi="Arial" w:cs="Arial"/>
          <w:sz w:val="24"/>
          <w:lang w:eastAsia="en-GB"/>
        </w:rPr>
        <w:t>Backup s</w:t>
      </w:r>
      <w:r w:rsidR="00630C80" w:rsidRPr="00CC7598">
        <w:rPr>
          <w:rFonts w:ascii="Arial" w:hAnsi="Arial" w:cs="Arial"/>
          <w:sz w:val="24"/>
          <w:lang w:eastAsia="en-GB"/>
        </w:rPr>
        <w:t>ervices</w:t>
      </w:r>
    </w:p>
    <w:p w14:paraId="7ED9AC0D" w14:textId="77777777" w:rsidR="00630C80" w:rsidRPr="00CC7598" w:rsidRDefault="00D75061" w:rsidP="00CC7598">
      <w:pPr>
        <w:pStyle w:val="NoSpacing"/>
        <w:ind w:left="1440"/>
        <w:rPr>
          <w:rFonts w:ascii="Arial" w:hAnsi="Arial" w:cs="Arial"/>
          <w:sz w:val="24"/>
          <w:lang w:eastAsia="en-GB"/>
        </w:rPr>
      </w:pPr>
      <w:r w:rsidRPr="00CC7598">
        <w:rPr>
          <w:rFonts w:ascii="Arial" w:hAnsi="Arial" w:cs="Arial"/>
          <w:sz w:val="24"/>
          <w:lang w:eastAsia="en-GB"/>
        </w:rPr>
        <w:t>Filtering s</w:t>
      </w:r>
      <w:r w:rsidR="00630C80" w:rsidRPr="00CC7598">
        <w:rPr>
          <w:rFonts w:ascii="Arial" w:hAnsi="Arial" w:cs="Arial"/>
          <w:sz w:val="24"/>
          <w:lang w:eastAsia="en-GB"/>
        </w:rPr>
        <w:t>ervices</w:t>
      </w:r>
    </w:p>
    <w:p w14:paraId="7FAA5D2A" w14:textId="77777777" w:rsidR="00630C80" w:rsidRPr="00CC7598" w:rsidRDefault="00630C80" w:rsidP="00CC7598">
      <w:pPr>
        <w:pStyle w:val="NoSpacing"/>
        <w:ind w:left="1440"/>
        <w:rPr>
          <w:rFonts w:ascii="Arial" w:hAnsi="Arial" w:cs="Arial"/>
          <w:sz w:val="24"/>
          <w:lang w:eastAsia="en-GB"/>
        </w:rPr>
      </w:pPr>
      <w:r w:rsidRPr="00CC7598">
        <w:rPr>
          <w:rFonts w:ascii="Arial" w:hAnsi="Arial" w:cs="Arial"/>
          <w:sz w:val="24"/>
          <w:lang w:eastAsia="en-GB"/>
        </w:rPr>
        <w:t>Website hosting / monitoring</w:t>
      </w:r>
    </w:p>
    <w:p w14:paraId="45C50A92" w14:textId="77777777" w:rsidR="00D75061" w:rsidRPr="00CC7598" w:rsidRDefault="00630C80" w:rsidP="00CC7598">
      <w:pPr>
        <w:pStyle w:val="NoSpacing"/>
        <w:ind w:left="1440"/>
        <w:rPr>
          <w:rFonts w:ascii="Arial" w:hAnsi="Arial" w:cs="Arial"/>
          <w:sz w:val="24"/>
          <w:lang w:eastAsia="en-GB"/>
        </w:rPr>
      </w:pPr>
      <w:r w:rsidRPr="00CC7598">
        <w:rPr>
          <w:rFonts w:ascii="Arial" w:hAnsi="Arial" w:cs="Arial"/>
          <w:sz w:val="24"/>
          <w:lang w:eastAsia="en-GB"/>
        </w:rPr>
        <w:t>Antivirus / malware protection</w:t>
      </w:r>
      <w:r w:rsidR="00FC214A">
        <w:rPr>
          <w:rFonts w:ascii="Arial" w:hAnsi="Arial" w:cs="Arial"/>
          <w:sz w:val="24"/>
          <w:lang w:eastAsia="en-GB"/>
        </w:rPr>
        <w:t>,</w:t>
      </w:r>
      <w:r w:rsidRPr="00CC7598">
        <w:rPr>
          <w:rFonts w:ascii="Arial" w:hAnsi="Arial" w:cs="Arial"/>
          <w:sz w:val="24"/>
          <w:lang w:eastAsia="en-GB"/>
        </w:rPr>
        <w:t xml:space="preserve"> and monitoring</w:t>
      </w:r>
    </w:p>
    <w:p w14:paraId="333355B0" w14:textId="77777777" w:rsidR="00D75061" w:rsidRDefault="00D75061" w:rsidP="00D75061">
      <w:pPr>
        <w:pStyle w:val="Heading2"/>
        <w:numPr>
          <w:ilvl w:val="0"/>
          <w:numId w:val="0"/>
        </w:numPr>
        <w:spacing w:before="0" w:after="0"/>
        <w:rPr>
          <w:b w:val="0"/>
          <w:bCs w:val="0"/>
          <w:i w:val="0"/>
          <w:iCs w:val="0"/>
          <w:color w:val="000000" w:themeColor="text1"/>
          <w:sz w:val="24"/>
          <w:szCs w:val="24"/>
          <w:lang w:val="en-GB" w:eastAsia="en-GB"/>
        </w:rPr>
      </w:pPr>
    </w:p>
    <w:p w14:paraId="536B01D3" w14:textId="77777777" w:rsidR="00D75061" w:rsidRPr="00CC7598" w:rsidRDefault="00D75061" w:rsidP="00CC7598">
      <w:pPr>
        <w:pStyle w:val="NoSpacing"/>
        <w:rPr>
          <w:rFonts w:ascii="Arial" w:hAnsi="Arial" w:cs="Arial"/>
          <w:b/>
          <w:bCs/>
          <w:i/>
          <w:iCs/>
          <w:lang w:eastAsia="en-GB"/>
        </w:rPr>
      </w:pPr>
      <w:r w:rsidRPr="00CC7598">
        <w:rPr>
          <w:rFonts w:ascii="Arial" w:hAnsi="Arial" w:cs="Arial"/>
          <w:b/>
          <w:lang w:eastAsia="en-GB"/>
        </w:rPr>
        <w:t>In addition to defining the services to be provided, the contract should also document how the services are to be monitored</w:t>
      </w:r>
      <w:r w:rsidR="00210DD5">
        <w:rPr>
          <w:rFonts w:ascii="Arial" w:hAnsi="Arial" w:cs="Arial"/>
          <w:b/>
          <w:lang w:eastAsia="en-GB"/>
        </w:rPr>
        <w:t>. This allows the school</w:t>
      </w:r>
      <w:r w:rsidRPr="00CC7598">
        <w:rPr>
          <w:rFonts w:ascii="Arial" w:hAnsi="Arial" w:cs="Arial"/>
          <w:b/>
          <w:lang w:eastAsia="en-GB"/>
        </w:rPr>
        <w:t xml:space="preserve"> to assess if services are meeting the agreed levels.</w:t>
      </w:r>
    </w:p>
    <w:p w14:paraId="4B31E108" w14:textId="77777777" w:rsidR="00775813" w:rsidRPr="00D75061" w:rsidRDefault="00775813" w:rsidP="00775813">
      <w:pPr>
        <w:spacing w:after="0" w:line="240" w:lineRule="auto"/>
        <w:rPr>
          <w:color w:val="000000" w:themeColor="text1"/>
          <w:sz w:val="6"/>
          <w:szCs w:val="24"/>
        </w:rPr>
      </w:pPr>
    </w:p>
    <w:p w14:paraId="5392C087" w14:textId="77777777" w:rsidR="00272617" w:rsidRPr="000B6856" w:rsidRDefault="00D75061" w:rsidP="00D75061">
      <w:pPr>
        <w:pStyle w:val="Heading2"/>
        <w:numPr>
          <w:ilvl w:val="0"/>
          <w:numId w:val="0"/>
        </w:numPr>
        <w:ind w:left="576" w:hanging="576"/>
        <w:rPr>
          <w:i w:val="0"/>
          <w:sz w:val="24"/>
        </w:rPr>
      </w:pPr>
      <w:bookmarkStart w:id="9" w:name="_Toc38922653"/>
      <w:r w:rsidRPr="000B6856">
        <w:rPr>
          <w:i w:val="0"/>
          <w:sz w:val="24"/>
        </w:rPr>
        <w:t>3.4</w:t>
      </w:r>
      <w:r w:rsidRPr="000B6856">
        <w:rPr>
          <w:i w:val="0"/>
          <w:sz w:val="24"/>
        </w:rPr>
        <w:tab/>
      </w:r>
      <w:r w:rsidR="00775813" w:rsidRPr="000B6856">
        <w:rPr>
          <w:i w:val="0"/>
          <w:sz w:val="24"/>
        </w:rPr>
        <w:t>Customer Requirements</w:t>
      </w:r>
      <w:bookmarkEnd w:id="9"/>
    </w:p>
    <w:p w14:paraId="3FF0E5F7" w14:textId="77777777" w:rsidR="003D3504" w:rsidRPr="00EB0F66" w:rsidRDefault="003D3504" w:rsidP="00775813">
      <w:pPr>
        <w:spacing w:after="0" w:line="240" w:lineRule="auto"/>
        <w:rPr>
          <w:color w:val="000000" w:themeColor="text1"/>
          <w:sz w:val="24"/>
          <w:szCs w:val="24"/>
        </w:rPr>
      </w:pPr>
    </w:p>
    <w:p w14:paraId="17B3164A" w14:textId="77777777" w:rsidR="00BD32EF" w:rsidRPr="00D75061" w:rsidRDefault="00BD32EF" w:rsidP="00BD32EF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D7506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Customer responsibilities may include:</w:t>
      </w:r>
    </w:p>
    <w:p w14:paraId="4C6ADB64" w14:textId="77777777" w:rsidR="00BD32EF" w:rsidRPr="00D75061" w:rsidRDefault="00BD32EF" w:rsidP="00D75061">
      <w:pPr>
        <w:numPr>
          <w:ilvl w:val="0"/>
          <w:numId w:val="6"/>
        </w:numPr>
        <w:tabs>
          <w:tab w:val="clear" w:pos="360"/>
          <w:tab w:val="num" w:pos="567"/>
        </w:tabs>
        <w:spacing w:after="0" w:line="240" w:lineRule="auto"/>
        <w:ind w:hanging="218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D7506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Payment for all support costs at the agreed intervals (monthly</w:t>
      </w:r>
      <w:r w:rsidR="00FC21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D7506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/</w:t>
      </w:r>
      <w:r w:rsidR="00FC21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D7506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yearly </w:t>
      </w:r>
      <w:r w:rsidR="00210DD5" w:rsidRPr="00D7506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etc.</w:t>
      </w:r>
      <w:r w:rsidRPr="00D7506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)</w:t>
      </w:r>
    </w:p>
    <w:p w14:paraId="3A6F623F" w14:textId="77777777" w:rsidR="00BD32EF" w:rsidRPr="00D75061" w:rsidRDefault="00BD32EF" w:rsidP="00D75061">
      <w:pPr>
        <w:numPr>
          <w:ilvl w:val="0"/>
          <w:numId w:val="6"/>
        </w:numPr>
        <w:tabs>
          <w:tab w:val="clear" w:pos="360"/>
          <w:tab w:val="num" w:pos="567"/>
        </w:tabs>
        <w:spacing w:after="0" w:line="240" w:lineRule="auto"/>
        <w:ind w:hanging="218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D7506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Availability of school staff when resolving a serv</w:t>
      </w:r>
      <w:r w:rsidR="00FC21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ice related incident or request</w:t>
      </w:r>
    </w:p>
    <w:p w14:paraId="5E18D956" w14:textId="77777777" w:rsidR="00BD32EF" w:rsidRPr="00D75061" w:rsidRDefault="00BD32EF" w:rsidP="00D75061">
      <w:pPr>
        <w:numPr>
          <w:ilvl w:val="0"/>
          <w:numId w:val="6"/>
        </w:numPr>
        <w:tabs>
          <w:tab w:val="clear" w:pos="360"/>
          <w:tab w:val="num" w:pos="567"/>
        </w:tabs>
        <w:spacing w:after="0" w:line="240" w:lineRule="auto"/>
        <w:ind w:hanging="218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D7506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required reporting time frame for </w:t>
      </w:r>
      <w:r w:rsidRPr="00BD392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security </w:t>
      </w:r>
      <w:r w:rsidR="00BD3928" w:rsidRPr="00BD392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incidents</w:t>
      </w:r>
    </w:p>
    <w:p w14:paraId="7A5698E5" w14:textId="77777777" w:rsidR="00D75061" w:rsidRDefault="00BD32EF" w:rsidP="00D75061">
      <w:pPr>
        <w:numPr>
          <w:ilvl w:val="0"/>
          <w:numId w:val="6"/>
        </w:numPr>
        <w:tabs>
          <w:tab w:val="clear" w:pos="360"/>
          <w:tab w:val="num" w:pos="567"/>
        </w:tabs>
        <w:spacing w:after="0" w:line="240" w:lineRule="auto"/>
        <w:ind w:hanging="218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D7506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need for a staff member to manually swap backup drives</w:t>
      </w:r>
    </w:p>
    <w:p w14:paraId="67349588" w14:textId="77777777" w:rsidR="00BD32EF" w:rsidRPr="00D75061" w:rsidRDefault="00BD32EF" w:rsidP="00D75061">
      <w:pPr>
        <w:numPr>
          <w:ilvl w:val="0"/>
          <w:numId w:val="6"/>
        </w:numPr>
        <w:tabs>
          <w:tab w:val="clear" w:pos="360"/>
          <w:tab w:val="num" w:pos="567"/>
        </w:tabs>
        <w:spacing w:after="0" w:line="240" w:lineRule="auto"/>
        <w:ind w:hanging="218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D7506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need for the school to ensure equipment is </w:t>
      </w:r>
      <w:r w:rsidR="00D7506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secured against </w:t>
      </w:r>
      <w:r w:rsidRPr="00D7506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vandalism</w:t>
      </w:r>
      <w:r w:rsidR="00D7506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D7506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/</w:t>
      </w:r>
      <w:r w:rsidR="00D7506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    </w:t>
      </w:r>
      <w:r w:rsidRPr="00D7506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theft (In cases of provider owned /</w:t>
      </w:r>
      <w:r w:rsidR="00FC21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D7506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leased equipment)</w:t>
      </w:r>
    </w:p>
    <w:p w14:paraId="6759647C" w14:textId="77777777" w:rsidR="00027AED" w:rsidRDefault="00BD32EF" w:rsidP="00D75061">
      <w:pPr>
        <w:numPr>
          <w:ilvl w:val="0"/>
          <w:numId w:val="6"/>
        </w:numPr>
        <w:tabs>
          <w:tab w:val="clear" w:pos="360"/>
          <w:tab w:val="num" w:pos="567"/>
        </w:tabs>
        <w:spacing w:after="0" w:line="240" w:lineRule="auto"/>
        <w:ind w:hanging="218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D7506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Advising the provider when school requirements may necessitate a review, modification, or amendment of the SLA</w:t>
      </w:r>
    </w:p>
    <w:p w14:paraId="6B70E055" w14:textId="77777777" w:rsidR="00027AED" w:rsidRDefault="00027AED">
      <w:p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 w:type="page"/>
      </w:r>
    </w:p>
    <w:p w14:paraId="645AFD4F" w14:textId="77777777" w:rsidR="00272617" w:rsidRPr="000B6856" w:rsidRDefault="00027AED" w:rsidP="00D75061">
      <w:pPr>
        <w:pStyle w:val="Heading2"/>
        <w:numPr>
          <w:ilvl w:val="0"/>
          <w:numId w:val="0"/>
        </w:numPr>
        <w:ind w:left="576" w:hanging="576"/>
        <w:rPr>
          <w:i w:val="0"/>
          <w:sz w:val="24"/>
        </w:rPr>
      </w:pPr>
      <w:bookmarkStart w:id="10" w:name="_Toc38922654"/>
      <w:r w:rsidRPr="000B6856">
        <w:rPr>
          <w:i w:val="0"/>
          <w:sz w:val="24"/>
        </w:rPr>
        <w:lastRenderedPageBreak/>
        <w:t>3.5</w:t>
      </w:r>
      <w:r w:rsidRPr="000B6856">
        <w:rPr>
          <w:i w:val="0"/>
          <w:sz w:val="24"/>
        </w:rPr>
        <w:tab/>
      </w:r>
      <w:r w:rsidR="00272617" w:rsidRPr="000B6856">
        <w:rPr>
          <w:i w:val="0"/>
          <w:sz w:val="24"/>
        </w:rPr>
        <w:t>Response Times</w:t>
      </w:r>
      <w:bookmarkEnd w:id="10"/>
    </w:p>
    <w:p w14:paraId="11B4B737" w14:textId="77777777" w:rsidR="0066755C" w:rsidRPr="00D75061" w:rsidRDefault="0066755C" w:rsidP="0066755C">
      <w:pPr>
        <w:rPr>
          <w:color w:val="000000" w:themeColor="text1"/>
          <w:sz w:val="4"/>
          <w:lang w:val="en-US" w:eastAsia="zh-CN"/>
        </w:rPr>
      </w:pPr>
    </w:p>
    <w:p w14:paraId="5CE56197" w14:textId="77777777" w:rsidR="004A7B88" w:rsidRDefault="003D3504" w:rsidP="004A7B8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Your </w:t>
      </w:r>
      <w:r w:rsidRPr="00EB0F6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SLA should feature information on the availability of </w:t>
      </w:r>
      <w:r w:rsidR="0066755C" w:rsidRPr="00EB0F6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any required support. </w:t>
      </w:r>
      <w:r w:rsidR="004A7B88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Services provided may have regular operating hours and scheduled times for maintenance. This information needs to be included in the SLA.</w:t>
      </w:r>
    </w:p>
    <w:p w14:paraId="66DDC8ED" w14:textId="77777777" w:rsidR="004A7B88" w:rsidRDefault="004A7B88" w:rsidP="004A7B8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65721B97" w14:textId="77777777" w:rsidR="004A7B88" w:rsidRPr="00EB0F66" w:rsidRDefault="004A7B88" w:rsidP="004A7B88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Consider what response times you would expect in the following situations:</w:t>
      </w:r>
    </w:p>
    <w:p w14:paraId="6599547B" w14:textId="77777777" w:rsidR="004A7B88" w:rsidRPr="00EB0F66" w:rsidRDefault="004A7B88" w:rsidP="003D3504">
      <w:p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464AF0B7" w14:textId="77777777" w:rsidR="0066755C" w:rsidRPr="004A7B88" w:rsidRDefault="0066755C" w:rsidP="004A7B88">
      <w:pPr>
        <w:ind w:firstLine="72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4A7B8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Severity Level</w:t>
      </w:r>
      <w:r w:rsidRPr="004A7B8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ab/>
        <w:t>Description</w:t>
      </w:r>
    </w:p>
    <w:p w14:paraId="440163E3" w14:textId="77777777" w:rsidR="0066755C" w:rsidRPr="004A7B88" w:rsidRDefault="004A7B88" w:rsidP="0066755C">
      <w:p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a)</w:t>
      </w:r>
      <w:r w:rsidR="001E4191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66755C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Outage</w:t>
      </w:r>
      <w:r w:rsidR="0066755C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1E4191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66755C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Server down or </w:t>
      </w:r>
      <w:r w:rsidR="001E4191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cyber-attack in progress</w:t>
      </w:r>
    </w:p>
    <w:p w14:paraId="0461D947" w14:textId="77777777" w:rsidR="0066755C" w:rsidRPr="004A7B88" w:rsidRDefault="004A7B88" w:rsidP="0066755C">
      <w:p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b)</w:t>
      </w:r>
      <w:r w:rsidR="0066755C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1E4191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66755C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Critical</w:t>
      </w:r>
      <w:r w:rsidR="0066755C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1E4191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66755C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High risk of downtime or </w:t>
      </w:r>
      <w:r w:rsidR="001E4191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suspected security incident</w:t>
      </w:r>
    </w:p>
    <w:p w14:paraId="38D93C27" w14:textId="77777777" w:rsidR="0066755C" w:rsidRPr="004A7B88" w:rsidRDefault="004A7B88" w:rsidP="0066755C">
      <w:p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c)</w:t>
      </w:r>
      <w:r w:rsidR="001E4191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1E4191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  <w:t>Urgent</w:t>
      </w:r>
      <w:r w:rsidR="001E4191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1E4191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  <w:t>End-user impact</w:t>
      </w:r>
    </w:p>
    <w:p w14:paraId="00E58953" w14:textId="77777777" w:rsidR="0066755C" w:rsidRPr="004A7B88" w:rsidRDefault="004A7B88" w:rsidP="0066755C">
      <w:p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d)</w:t>
      </w:r>
      <w:r w:rsidR="0066755C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1E4191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66755C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Important</w:t>
      </w:r>
      <w:r w:rsidR="0066755C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1E4191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66755C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Potential for impact</w:t>
      </w:r>
      <w:r w:rsidR="001E4191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to users</w:t>
      </w:r>
      <w:r w:rsidR="0066755C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if not addressed</w:t>
      </w:r>
    </w:p>
    <w:p w14:paraId="00D1F0E0" w14:textId="77777777" w:rsidR="004A7B88" w:rsidRDefault="004A7B88" w:rsidP="004A7B88">
      <w:pPr>
        <w:ind w:right="-472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e)</w:t>
      </w:r>
      <w:r w:rsidR="001E4191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1E4191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  <w:t>Routine</w:t>
      </w:r>
      <w:r w:rsidR="001E4191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1E4191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  <w:t>To be addressed as part of routine support services</w:t>
      </w:r>
    </w:p>
    <w:p w14:paraId="11126BF0" w14:textId="77777777" w:rsidR="0066755C" w:rsidRPr="004A7B88" w:rsidRDefault="004A7B88" w:rsidP="004A7B88">
      <w:pPr>
        <w:ind w:right="-472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f)</w:t>
      </w:r>
      <w:r w:rsidR="0066755C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1E4191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66755C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Monitor</w:t>
      </w:r>
      <w:r w:rsidR="0066755C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1E4191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Issues </w:t>
      </w:r>
      <w:r w:rsidR="0066755C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addressed </w:t>
      </w:r>
      <w:r w:rsidR="001E4191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/ no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 currently impacting but could</w:t>
      </w:r>
    </w:p>
    <w:p w14:paraId="0AC39BC2" w14:textId="77777777" w:rsidR="0066755C" w:rsidRPr="004A7B88" w:rsidRDefault="004A7B88" w:rsidP="0066755C">
      <w:p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g)</w:t>
      </w:r>
      <w:r w:rsidR="0066755C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1E4191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66755C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Informational</w:t>
      </w:r>
      <w:r w:rsidR="0066755C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1E4191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66755C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Inquiry for information</w:t>
      </w:r>
      <w:r w:rsidR="001E4191" w:rsidRP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0D3B2A33" w14:textId="77777777" w:rsidR="00272617" w:rsidRPr="00D75061" w:rsidRDefault="00272617" w:rsidP="00272617">
      <w:pPr>
        <w:rPr>
          <w:color w:val="000000" w:themeColor="text1"/>
          <w:sz w:val="6"/>
          <w:lang w:val="en-US" w:eastAsia="zh-CN"/>
        </w:rPr>
      </w:pPr>
    </w:p>
    <w:p w14:paraId="31CE91A6" w14:textId="77777777" w:rsidR="004A7B88" w:rsidRPr="00EB0F66" w:rsidRDefault="004A7B88" w:rsidP="00272617">
      <w:pPr>
        <w:rPr>
          <w:color w:val="000000" w:themeColor="text1"/>
          <w:lang w:val="en-US" w:eastAsia="zh-CN"/>
        </w:rPr>
      </w:pPr>
      <w:r w:rsidRPr="00EB0F6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Define response times for service requests and options regard</w:t>
      </w:r>
      <w:r w:rsidR="00210DD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ing remote assistance carefully. S</w:t>
      </w:r>
      <w:r w:rsidRPr="00EB0F6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ome companies may meet the response times by providing an automated message upon </w:t>
      </w:r>
      <w:r w:rsidR="00210DD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support call </w:t>
      </w:r>
      <w:r w:rsidRPr="00EB0F6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receipt.</w:t>
      </w:r>
    </w:p>
    <w:p w14:paraId="5CB66874" w14:textId="77777777" w:rsidR="003D3504" w:rsidRPr="000B6856" w:rsidRDefault="00027AED" w:rsidP="00027AED">
      <w:pPr>
        <w:pStyle w:val="Heading2"/>
        <w:numPr>
          <w:ilvl w:val="0"/>
          <w:numId w:val="0"/>
        </w:numPr>
        <w:ind w:left="576" w:hanging="576"/>
        <w:rPr>
          <w:i w:val="0"/>
          <w:sz w:val="24"/>
        </w:rPr>
      </w:pPr>
      <w:bookmarkStart w:id="11" w:name="_Toc38922655"/>
      <w:r w:rsidRPr="000B6856">
        <w:rPr>
          <w:i w:val="0"/>
          <w:sz w:val="24"/>
        </w:rPr>
        <w:t>3.6</w:t>
      </w:r>
      <w:r w:rsidRPr="000B6856">
        <w:rPr>
          <w:i w:val="0"/>
          <w:sz w:val="24"/>
        </w:rPr>
        <w:tab/>
      </w:r>
      <w:r w:rsidR="00C16450">
        <w:rPr>
          <w:i w:val="0"/>
          <w:sz w:val="24"/>
        </w:rPr>
        <w:t>Service P</w:t>
      </w:r>
      <w:r w:rsidR="004A7B88" w:rsidRPr="000B6856">
        <w:rPr>
          <w:i w:val="0"/>
          <w:sz w:val="24"/>
        </w:rPr>
        <w:t>rotocols</w:t>
      </w:r>
      <w:bookmarkEnd w:id="11"/>
    </w:p>
    <w:p w14:paraId="5CD215D9" w14:textId="77777777" w:rsidR="00272617" w:rsidRPr="00EB0F66" w:rsidRDefault="00272617" w:rsidP="00272617">
      <w:pPr>
        <w:spacing w:after="0" w:line="240" w:lineRule="auto"/>
        <w:rPr>
          <w:color w:val="000000" w:themeColor="text1"/>
          <w:sz w:val="24"/>
          <w:szCs w:val="24"/>
        </w:rPr>
      </w:pPr>
    </w:p>
    <w:p w14:paraId="029D16FA" w14:textId="77777777" w:rsidR="003D3504" w:rsidRDefault="003D3504" w:rsidP="004A7B88">
      <w:p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DE094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Service </w:t>
      </w:r>
      <w:r w:rsidRPr="00EB0F6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protocols cover </w:t>
      </w:r>
      <w:r w:rsidRPr="00DE094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ways in which </w:t>
      </w:r>
      <w:r w:rsidRPr="00EB0F6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service / support requests </w:t>
      </w:r>
      <w:r w:rsidRPr="00DE094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are communicated to the </w:t>
      </w:r>
      <w:r w:rsidRPr="00EB0F6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provider</w:t>
      </w:r>
      <w:r w:rsidR="00FC21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Pr="00EB0F6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and how the provider communicates any identified issues to the school.</w:t>
      </w:r>
    </w:p>
    <w:p w14:paraId="5F8732EF" w14:textId="77777777" w:rsidR="004A7B88" w:rsidRPr="00EB0F66" w:rsidRDefault="00210DD5" w:rsidP="004A7B88">
      <w:p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Protocols set out h</w:t>
      </w:r>
      <w:r w:rsid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ow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you would</w:t>
      </w:r>
      <w:r w:rsid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expect to be informed of a security or network issue from your provider</w:t>
      </w:r>
      <w:r w:rsidR="00FC21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and the expected timescale. Th</w:t>
      </w:r>
      <w:r w:rsidR="00FC214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same is true of how</w:t>
      </w:r>
      <w:r w:rsidR="004A7B8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you advise your provider of issues to ensure they have all the required informatio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 to respond in a timely manner.</w:t>
      </w:r>
    </w:p>
    <w:p w14:paraId="60B9EAEB" w14:textId="77777777" w:rsidR="00CD497D" w:rsidRPr="000B6856" w:rsidRDefault="00027AED" w:rsidP="00027AED">
      <w:pPr>
        <w:pStyle w:val="Heading2"/>
        <w:numPr>
          <w:ilvl w:val="0"/>
          <w:numId w:val="0"/>
        </w:numPr>
        <w:ind w:left="576" w:hanging="576"/>
        <w:rPr>
          <w:i w:val="0"/>
          <w:sz w:val="24"/>
        </w:rPr>
      </w:pPr>
      <w:bookmarkStart w:id="12" w:name="_Toc38922656"/>
      <w:r w:rsidRPr="000B6856">
        <w:rPr>
          <w:i w:val="0"/>
          <w:sz w:val="24"/>
        </w:rPr>
        <w:t>3.7</w:t>
      </w:r>
      <w:r w:rsidRPr="000B6856">
        <w:rPr>
          <w:i w:val="0"/>
          <w:sz w:val="24"/>
        </w:rPr>
        <w:tab/>
      </w:r>
      <w:r w:rsidR="004A7B88" w:rsidRPr="000B6856">
        <w:rPr>
          <w:i w:val="0"/>
          <w:sz w:val="24"/>
        </w:rPr>
        <w:t>Review and Revision</w:t>
      </w:r>
      <w:bookmarkEnd w:id="12"/>
    </w:p>
    <w:p w14:paraId="57762006" w14:textId="77777777" w:rsidR="0066755C" w:rsidRPr="00D75061" w:rsidRDefault="0066755C" w:rsidP="0066755C">
      <w:pPr>
        <w:rPr>
          <w:color w:val="000000" w:themeColor="text1"/>
          <w:sz w:val="8"/>
          <w:lang w:val="en-US" w:eastAsia="zh-CN"/>
        </w:rPr>
      </w:pPr>
    </w:p>
    <w:p w14:paraId="69B75A2C" w14:textId="77777777" w:rsidR="00775813" w:rsidRDefault="00A469B3" w:rsidP="00CD497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</w:rPr>
      </w:pPr>
      <w:r w:rsidRPr="00EB0F66">
        <w:rPr>
          <w:rFonts w:ascii="Arial" w:hAnsi="Arial" w:cs="Arial"/>
          <w:color w:val="000000" w:themeColor="text1"/>
        </w:rPr>
        <w:t>An SLA should change when the school’s</w:t>
      </w:r>
      <w:r w:rsidR="00CD497D" w:rsidRPr="00EB0F66">
        <w:rPr>
          <w:rFonts w:ascii="Arial" w:hAnsi="Arial" w:cs="Arial"/>
          <w:color w:val="000000" w:themeColor="text1"/>
        </w:rPr>
        <w:t xml:space="preserve"> service requirements</w:t>
      </w:r>
      <w:r w:rsidRPr="00EB0F66">
        <w:rPr>
          <w:rFonts w:ascii="Arial" w:hAnsi="Arial" w:cs="Arial"/>
          <w:color w:val="000000" w:themeColor="text1"/>
        </w:rPr>
        <w:t xml:space="preserve"> change. </w:t>
      </w:r>
      <w:r w:rsidR="00CD497D" w:rsidRPr="00EB0F66">
        <w:rPr>
          <w:rFonts w:ascii="Arial" w:hAnsi="Arial" w:cs="Arial"/>
          <w:color w:val="000000" w:themeColor="text1"/>
        </w:rPr>
        <w:t>An SLA should not be viewed as a static document</w:t>
      </w:r>
      <w:r w:rsidRPr="00EB0F66">
        <w:rPr>
          <w:rFonts w:ascii="Arial" w:hAnsi="Arial" w:cs="Arial"/>
          <w:color w:val="000000" w:themeColor="text1"/>
        </w:rPr>
        <w:t xml:space="preserve"> and should </w:t>
      </w:r>
      <w:r w:rsidR="004A7B88">
        <w:rPr>
          <w:rFonts w:ascii="Arial" w:hAnsi="Arial" w:cs="Arial"/>
          <w:color w:val="000000" w:themeColor="text1"/>
        </w:rPr>
        <w:t xml:space="preserve">always </w:t>
      </w:r>
      <w:r w:rsidRPr="00EB0F66">
        <w:rPr>
          <w:rFonts w:ascii="Arial" w:hAnsi="Arial" w:cs="Arial"/>
          <w:color w:val="000000" w:themeColor="text1"/>
        </w:rPr>
        <w:t>include a review date</w:t>
      </w:r>
      <w:r w:rsidR="00CD497D" w:rsidRPr="00EB0F66">
        <w:rPr>
          <w:rFonts w:ascii="Arial" w:hAnsi="Arial" w:cs="Arial"/>
          <w:color w:val="000000" w:themeColor="text1"/>
        </w:rPr>
        <w:t>.</w:t>
      </w:r>
      <w:r w:rsidRPr="00EB0F66">
        <w:rPr>
          <w:rFonts w:ascii="Arial" w:hAnsi="Arial" w:cs="Arial"/>
          <w:color w:val="000000" w:themeColor="text1"/>
        </w:rPr>
        <w:t xml:space="preserve"> </w:t>
      </w:r>
    </w:p>
    <w:p w14:paraId="3A0B3B94" w14:textId="77777777" w:rsidR="00D75061" w:rsidRPr="00BD3928" w:rsidRDefault="00BD3928" w:rsidP="00D750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BD3928">
        <w:rPr>
          <w:rStyle w:val="Emphasis"/>
          <w:rFonts w:ascii="Arial" w:hAnsi="Arial" w:cs="Arial"/>
          <w:color w:val="000000" w:themeColor="text1"/>
          <w:bdr w:val="none" w:sz="0" w:space="0" w:color="auto" w:frame="1"/>
        </w:rPr>
        <w:t>Last Review: DD</w:t>
      </w:r>
      <w:r w:rsidR="00D75061" w:rsidRPr="00BD3928">
        <w:rPr>
          <w:rStyle w:val="Emphasis"/>
          <w:rFonts w:ascii="Arial" w:hAnsi="Arial" w:cs="Arial"/>
          <w:color w:val="000000" w:themeColor="text1"/>
          <w:bdr w:val="none" w:sz="0" w:space="0" w:color="auto" w:frame="1"/>
        </w:rPr>
        <w:t>/</w:t>
      </w:r>
      <w:r w:rsidRPr="00BD3928">
        <w:rPr>
          <w:rStyle w:val="Emphasis"/>
          <w:rFonts w:ascii="Arial" w:hAnsi="Arial" w:cs="Arial"/>
          <w:color w:val="000000" w:themeColor="text1"/>
          <w:bdr w:val="none" w:sz="0" w:space="0" w:color="auto" w:frame="1"/>
        </w:rPr>
        <w:t>MM</w:t>
      </w:r>
      <w:r w:rsidR="00D75061" w:rsidRPr="00BD3928">
        <w:rPr>
          <w:rStyle w:val="Emphasis"/>
          <w:rFonts w:ascii="Arial" w:hAnsi="Arial" w:cs="Arial"/>
          <w:color w:val="000000" w:themeColor="text1"/>
          <w:bdr w:val="none" w:sz="0" w:space="0" w:color="auto" w:frame="1"/>
        </w:rPr>
        <w:t>/YYYY</w:t>
      </w:r>
    </w:p>
    <w:p w14:paraId="5BF95E54" w14:textId="77777777" w:rsidR="00D75061" w:rsidRPr="00EB0F66" w:rsidRDefault="00BD3928" w:rsidP="00D750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BD3928">
        <w:rPr>
          <w:rStyle w:val="Emphasis"/>
          <w:rFonts w:ascii="Arial" w:hAnsi="Arial" w:cs="Arial"/>
          <w:color w:val="000000" w:themeColor="text1"/>
          <w:bdr w:val="none" w:sz="0" w:space="0" w:color="auto" w:frame="1"/>
        </w:rPr>
        <w:t>Next Scheduled Review: DD</w:t>
      </w:r>
      <w:r w:rsidR="00D75061" w:rsidRPr="00BD3928">
        <w:rPr>
          <w:rStyle w:val="Emphasis"/>
          <w:rFonts w:ascii="Arial" w:hAnsi="Arial" w:cs="Arial"/>
          <w:color w:val="000000" w:themeColor="text1"/>
          <w:bdr w:val="none" w:sz="0" w:space="0" w:color="auto" w:frame="1"/>
        </w:rPr>
        <w:t>/</w:t>
      </w:r>
      <w:r w:rsidRPr="00BD3928">
        <w:rPr>
          <w:rStyle w:val="Emphasis"/>
          <w:rFonts w:ascii="Arial" w:hAnsi="Arial" w:cs="Arial"/>
          <w:color w:val="000000" w:themeColor="text1"/>
          <w:bdr w:val="none" w:sz="0" w:space="0" w:color="auto" w:frame="1"/>
        </w:rPr>
        <w:t>MM</w:t>
      </w:r>
      <w:r w:rsidR="00D75061" w:rsidRPr="00BD3928">
        <w:rPr>
          <w:rStyle w:val="Emphasis"/>
          <w:rFonts w:ascii="Arial" w:hAnsi="Arial" w:cs="Arial"/>
          <w:color w:val="000000" w:themeColor="text1"/>
          <w:bdr w:val="none" w:sz="0" w:space="0" w:color="auto" w:frame="1"/>
        </w:rPr>
        <w:t>/YYYY</w:t>
      </w:r>
    </w:p>
    <w:p w14:paraId="08A493E3" w14:textId="77777777" w:rsidR="00D75061" w:rsidRPr="00D75061" w:rsidRDefault="00D75061" w:rsidP="00CD497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"/>
        </w:rPr>
      </w:pPr>
    </w:p>
    <w:p w14:paraId="2CCA1700" w14:textId="77777777" w:rsidR="00CD497D" w:rsidRDefault="00A469B3" w:rsidP="00CD497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</w:rPr>
      </w:pPr>
      <w:r w:rsidRPr="00EB0F66">
        <w:rPr>
          <w:rFonts w:ascii="Arial" w:hAnsi="Arial" w:cs="Arial"/>
          <w:color w:val="000000" w:themeColor="text1"/>
        </w:rPr>
        <w:t>Review is definitely necessary if t</w:t>
      </w:r>
      <w:r w:rsidR="00CD497D" w:rsidRPr="00EB0F66">
        <w:rPr>
          <w:rFonts w:ascii="Arial" w:hAnsi="Arial" w:cs="Arial"/>
          <w:color w:val="000000" w:themeColor="text1"/>
        </w:rPr>
        <w:t>he technical environment has chan</w:t>
      </w:r>
      <w:r w:rsidRPr="00EB0F66">
        <w:rPr>
          <w:rFonts w:ascii="Arial" w:hAnsi="Arial" w:cs="Arial"/>
          <w:color w:val="000000" w:themeColor="text1"/>
        </w:rPr>
        <w:t xml:space="preserve">ged (for example, more </w:t>
      </w:r>
      <w:r w:rsidR="00CD497D" w:rsidRPr="00EB0F66">
        <w:rPr>
          <w:rFonts w:ascii="Arial" w:hAnsi="Arial" w:cs="Arial"/>
          <w:color w:val="000000" w:themeColor="text1"/>
        </w:rPr>
        <w:t>equipment</w:t>
      </w:r>
      <w:r w:rsidRPr="00EB0F66">
        <w:rPr>
          <w:rFonts w:ascii="Arial" w:hAnsi="Arial" w:cs="Arial"/>
          <w:color w:val="000000" w:themeColor="text1"/>
        </w:rPr>
        <w:t xml:space="preserve"> </w:t>
      </w:r>
      <w:r w:rsidR="004A7B88">
        <w:rPr>
          <w:rFonts w:ascii="Arial" w:hAnsi="Arial" w:cs="Arial"/>
          <w:color w:val="000000" w:themeColor="text1"/>
        </w:rPr>
        <w:t xml:space="preserve">is in the scope </w:t>
      </w:r>
      <w:r w:rsidRPr="00EB0F66">
        <w:rPr>
          <w:rFonts w:ascii="Arial" w:hAnsi="Arial" w:cs="Arial"/>
          <w:color w:val="000000" w:themeColor="text1"/>
        </w:rPr>
        <w:t xml:space="preserve">or </w:t>
      </w:r>
      <w:r w:rsidR="00210DD5">
        <w:rPr>
          <w:rFonts w:ascii="Arial" w:hAnsi="Arial" w:cs="Arial"/>
          <w:color w:val="000000" w:themeColor="text1"/>
        </w:rPr>
        <w:t xml:space="preserve">there is </w:t>
      </w:r>
      <w:r w:rsidRPr="00EB0F66">
        <w:rPr>
          <w:rFonts w:ascii="Arial" w:hAnsi="Arial" w:cs="Arial"/>
          <w:color w:val="000000" w:themeColor="text1"/>
        </w:rPr>
        <w:t>a move from manual local backup to automated cloud backup)</w:t>
      </w:r>
      <w:r w:rsidR="00CD497D" w:rsidRPr="00EB0F66">
        <w:rPr>
          <w:rFonts w:ascii="Arial" w:hAnsi="Arial" w:cs="Arial"/>
          <w:color w:val="000000" w:themeColor="text1"/>
        </w:rPr>
        <w:t>.</w:t>
      </w:r>
      <w:r w:rsidR="00775813" w:rsidRPr="00EB0F66">
        <w:rPr>
          <w:rFonts w:ascii="Arial" w:hAnsi="Arial" w:cs="Arial"/>
          <w:color w:val="000000" w:themeColor="text1"/>
        </w:rPr>
        <w:t xml:space="preserve"> </w:t>
      </w:r>
      <w:r w:rsidRPr="00EB0F66">
        <w:rPr>
          <w:rFonts w:ascii="Arial" w:hAnsi="Arial" w:cs="Arial"/>
          <w:color w:val="000000" w:themeColor="text1"/>
        </w:rPr>
        <w:t xml:space="preserve">The SLA will </w:t>
      </w:r>
      <w:r w:rsidR="0044518F" w:rsidRPr="00EB0F66">
        <w:rPr>
          <w:rFonts w:ascii="Arial" w:hAnsi="Arial" w:cs="Arial"/>
          <w:color w:val="000000" w:themeColor="text1"/>
        </w:rPr>
        <w:t>avoid m</w:t>
      </w:r>
      <w:r w:rsidR="0044518F">
        <w:rPr>
          <w:rFonts w:ascii="Arial" w:hAnsi="Arial" w:cs="Arial"/>
          <w:color w:val="000000" w:themeColor="text1"/>
        </w:rPr>
        <w:t xml:space="preserve">isunderstandings, and </w:t>
      </w:r>
      <w:r w:rsidRPr="00EB0F66">
        <w:rPr>
          <w:rFonts w:ascii="Arial" w:hAnsi="Arial" w:cs="Arial"/>
          <w:color w:val="000000" w:themeColor="text1"/>
        </w:rPr>
        <w:t xml:space="preserve">protect the school </w:t>
      </w:r>
      <w:r w:rsidR="00CD497D" w:rsidRPr="00EB0F66">
        <w:rPr>
          <w:rFonts w:ascii="Arial" w:hAnsi="Arial" w:cs="Arial"/>
          <w:color w:val="000000" w:themeColor="text1"/>
        </w:rPr>
        <w:t>should disputes arise</w:t>
      </w:r>
      <w:r w:rsidR="0044518F">
        <w:rPr>
          <w:rFonts w:ascii="Arial" w:hAnsi="Arial" w:cs="Arial"/>
          <w:color w:val="000000" w:themeColor="text1"/>
        </w:rPr>
        <w:t>.</w:t>
      </w:r>
    </w:p>
    <w:p w14:paraId="5FE122EE" w14:textId="77777777" w:rsidR="00A469B3" w:rsidRPr="000B6856" w:rsidRDefault="00027AED" w:rsidP="00027AED">
      <w:pPr>
        <w:pStyle w:val="Heading2"/>
        <w:numPr>
          <w:ilvl w:val="0"/>
          <w:numId w:val="0"/>
        </w:numPr>
        <w:ind w:left="576" w:hanging="576"/>
        <w:rPr>
          <w:i w:val="0"/>
          <w:sz w:val="24"/>
        </w:rPr>
      </w:pPr>
      <w:bookmarkStart w:id="13" w:name="_Toc25575262"/>
      <w:bookmarkStart w:id="14" w:name="_Toc38922657"/>
      <w:bookmarkEnd w:id="13"/>
      <w:r w:rsidRPr="000B6856">
        <w:rPr>
          <w:i w:val="0"/>
          <w:sz w:val="24"/>
        </w:rPr>
        <w:lastRenderedPageBreak/>
        <w:t>3.8</w:t>
      </w:r>
      <w:r w:rsidRPr="000B6856">
        <w:rPr>
          <w:i w:val="0"/>
          <w:sz w:val="24"/>
        </w:rPr>
        <w:tab/>
      </w:r>
      <w:r w:rsidR="000B6856">
        <w:rPr>
          <w:i w:val="0"/>
          <w:sz w:val="24"/>
        </w:rPr>
        <w:t>Not</w:t>
      </w:r>
      <w:r w:rsidR="00A469B3" w:rsidRPr="000B6856">
        <w:rPr>
          <w:i w:val="0"/>
          <w:sz w:val="24"/>
        </w:rPr>
        <w:t xml:space="preserve"> meet</w:t>
      </w:r>
      <w:r w:rsidR="000B6856">
        <w:rPr>
          <w:i w:val="0"/>
          <w:sz w:val="24"/>
        </w:rPr>
        <w:t>ing agreed service levels</w:t>
      </w:r>
      <w:bookmarkEnd w:id="14"/>
    </w:p>
    <w:p w14:paraId="5B05ECAF" w14:textId="77777777" w:rsidR="00D75061" w:rsidRPr="00210DD5" w:rsidRDefault="00D75061" w:rsidP="00D75061">
      <w:pPr>
        <w:rPr>
          <w:sz w:val="10"/>
          <w:lang w:val="en-US" w:eastAsia="zh-CN"/>
        </w:rPr>
      </w:pPr>
    </w:p>
    <w:p w14:paraId="0D55E8D1" w14:textId="77777777" w:rsidR="00A469B3" w:rsidRPr="00EB0F66" w:rsidRDefault="00A469B3" w:rsidP="00A469B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</w:rPr>
      </w:pPr>
      <w:r w:rsidRPr="00EB0F66">
        <w:rPr>
          <w:rFonts w:ascii="Arial" w:hAnsi="Arial" w:cs="Arial"/>
          <w:color w:val="000000" w:themeColor="text1"/>
        </w:rPr>
        <w:t>SLAs may include agreed financial reimbursement for service levels which are not met, credits for further work</w:t>
      </w:r>
      <w:r w:rsidR="00FC214A">
        <w:rPr>
          <w:rFonts w:ascii="Arial" w:hAnsi="Arial" w:cs="Arial"/>
          <w:color w:val="000000" w:themeColor="text1"/>
        </w:rPr>
        <w:t>,</w:t>
      </w:r>
      <w:r w:rsidRPr="00EB0F66">
        <w:rPr>
          <w:rFonts w:ascii="Arial" w:hAnsi="Arial" w:cs="Arial"/>
          <w:color w:val="000000" w:themeColor="text1"/>
        </w:rPr>
        <w:t xml:space="preserve"> or an agreed penalty payment. The SLA should not be used to penalise either party, but it should provide a clear delineation of responsibilities and ensures that the expectations of both parties are met. </w:t>
      </w:r>
    </w:p>
    <w:p w14:paraId="33D15B57" w14:textId="77777777" w:rsidR="00BD32EF" w:rsidRPr="000B6856" w:rsidRDefault="00027AED" w:rsidP="00027AED">
      <w:pPr>
        <w:pStyle w:val="Heading2"/>
        <w:numPr>
          <w:ilvl w:val="0"/>
          <w:numId w:val="0"/>
        </w:numPr>
        <w:ind w:left="576" w:hanging="576"/>
        <w:rPr>
          <w:i w:val="0"/>
          <w:sz w:val="24"/>
        </w:rPr>
      </w:pPr>
      <w:bookmarkStart w:id="15" w:name="_Toc38922658"/>
      <w:r w:rsidRPr="000B6856">
        <w:rPr>
          <w:i w:val="0"/>
          <w:sz w:val="24"/>
        </w:rPr>
        <w:t>3.9</w:t>
      </w:r>
      <w:r w:rsidRPr="000B6856">
        <w:rPr>
          <w:i w:val="0"/>
          <w:sz w:val="24"/>
        </w:rPr>
        <w:tab/>
      </w:r>
      <w:r w:rsidR="00BD32EF" w:rsidRPr="000B6856">
        <w:rPr>
          <w:i w:val="0"/>
          <w:sz w:val="24"/>
        </w:rPr>
        <w:t>Exceptions and Limitations</w:t>
      </w:r>
      <w:bookmarkEnd w:id="15"/>
    </w:p>
    <w:p w14:paraId="01A9E20A" w14:textId="77777777" w:rsidR="00BD32EF" w:rsidRPr="00210DD5" w:rsidRDefault="00BD32EF" w:rsidP="00BD32EF">
      <w:pPr>
        <w:rPr>
          <w:color w:val="000000" w:themeColor="text1"/>
          <w:sz w:val="12"/>
          <w:lang w:val="en-US" w:eastAsia="zh-CN"/>
        </w:rPr>
      </w:pPr>
    </w:p>
    <w:p w14:paraId="6D514D68" w14:textId="77777777" w:rsidR="00834028" w:rsidRDefault="00BD32EF" w:rsidP="00BD32EF">
      <w:p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D7506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Read any exceptions and limitations carefully to make sure you understand what is excluded from the service or when the service may be unavailable. </w:t>
      </w:r>
    </w:p>
    <w:p w14:paraId="63137C53" w14:textId="77777777" w:rsidR="00834028" w:rsidRDefault="00834028" w:rsidP="00834028">
      <w:pPr>
        <w:rPr>
          <w:lang w:eastAsia="en-GB"/>
        </w:rPr>
      </w:pPr>
    </w:p>
    <w:p w14:paraId="7D9576F5" w14:textId="77777777" w:rsidR="00A469B3" w:rsidRPr="009E5212" w:rsidRDefault="00AA5D1C" w:rsidP="009E5212">
      <w:pPr>
        <w:pStyle w:val="Heading1"/>
        <w:numPr>
          <w:ilvl w:val="0"/>
          <w:numId w:val="0"/>
        </w:numPr>
        <w:rPr>
          <w:sz w:val="28"/>
          <w:bdr w:val="none" w:sz="0" w:space="0" w:color="auto" w:frame="1"/>
        </w:rPr>
      </w:pPr>
      <w:bookmarkStart w:id="16" w:name="_Toc38922659"/>
      <w:r w:rsidRPr="009E5212">
        <w:rPr>
          <w:sz w:val="28"/>
          <w:bdr w:val="none" w:sz="0" w:space="0" w:color="auto" w:frame="1"/>
        </w:rPr>
        <w:t>Key considerations relating to specific service aspects</w:t>
      </w:r>
      <w:bookmarkEnd w:id="16"/>
    </w:p>
    <w:p w14:paraId="6A018A0A" w14:textId="77777777" w:rsidR="00AA5D1C" w:rsidRPr="00CC7598" w:rsidRDefault="00AA5D1C" w:rsidP="00AA5D1C">
      <w:pPr>
        <w:pStyle w:val="NoSpacing"/>
        <w:rPr>
          <w:rFonts w:ascii="Arial" w:eastAsia="Times New Roman" w:hAnsi="Arial" w:cs="Arial"/>
          <w:sz w:val="18"/>
          <w:szCs w:val="24"/>
          <w:lang w:eastAsia="en-GB"/>
        </w:rPr>
      </w:pPr>
    </w:p>
    <w:p w14:paraId="58199758" w14:textId="77777777" w:rsidR="00210DD5" w:rsidRDefault="00AA5D1C" w:rsidP="00AA5D1C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Schools should follow </w:t>
      </w:r>
      <w:hyperlink r:id="rId9" w:history="1">
        <w:r w:rsidRPr="00AA5D1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Derbyshire Audit Guidance on the Procurement of IT Services</w:t>
        </w:r>
      </w:hyperlink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satisfy themselves their supplier meets minimum professional standards such as ISO 27001 or Cyber Essentials.</w:t>
      </w:r>
      <w:r w:rsidR="00210D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8CFF284" w14:textId="77777777" w:rsidR="00210DD5" w:rsidRDefault="00210DD5" w:rsidP="00AA5D1C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C97B335" w14:textId="77777777" w:rsidR="00AA5D1C" w:rsidRPr="00271651" w:rsidRDefault="00210DD5" w:rsidP="00AA5D1C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following points are designed to offer assistance in reviewing your service level agreement:</w:t>
      </w:r>
    </w:p>
    <w:p w14:paraId="32C2B865" w14:textId="77777777" w:rsidR="00271651" w:rsidRPr="00CC7598" w:rsidRDefault="00271651" w:rsidP="00CC7598">
      <w:pPr>
        <w:ind w:right="-188"/>
        <w:rPr>
          <w:rFonts w:ascii="Arial" w:hAnsi="Arial" w:cs="Arial"/>
          <w:color w:val="000000" w:themeColor="text1"/>
          <w:sz w:val="18"/>
        </w:rPr>
      </w:pPr>
    </w:p>
    <w:p w14:paraId="7328C0BF" w14:textId="77777777" w:rsidR="0024077F" w:rsidRPr="00FC214A" w:rsidRDefault="009E5212" w:rsidP="00CC7598">
      <w:pPr>
        <w:pStyle w:val="NoSpacing"/>
        <w:ind w:left="426" w:hanging="567"/>
        <w:rPr>
          <w:rFonts w:ascii="Arial" w:hAnsi="Arial" w:cs="Arial"/>
          <w:b/>
          <w:sz w:val="24"/>
          <w:szCs w:val="24"/>
          <w:lang w:eastAsia="en-GB"/>
        </w:rPr>
      </w:pPr>
      <w:bookmarkStart w:id="17" w:name="_Toc38922660"/>
      <w:r>
        <w:rPr>
          <w:rStyle w:val="Heading3Char"/>
          <w:rFonts w:ascii="Arial" w:eastAsiaTheme="minorHAnsi" w:hAnsi="Arial" w:cs="Arial"/>
          <w:sz w:val="24"/>
        </w:rPr>
        <w:t>4.1</w:t>
      </w:r>
      <w:r w:rsidR="00CC7598">
        <w:rPr>
          <w:rStyle w:val="Heading3Char"/>
          <w:rFonts w:ascii="Arial" w:eastAsiaTheme="minorHAnsi" w:hAnsi="Arial" w:cs="Arial"/>
          <w:sz w:val="24"/>
        </w:rPr>
        <w:t>.</w:t>
      </w:r>
      <w:r w:rsidR="00CC7598">
        <w:rPr>
          <w:rStyle w:val="Heading3Char"/>
          <w:rFonts w:ascii="Arial" w:eastAsiaTheme="minorHAnsi" w:hAnsi="Arial" w:cs="Arial"/>
          <w:sz w:val="24"/>
        </w:rPr>
        <w:tab/>
      </w:r>
      <w:r w:rsidR="000B6856" w:rsidRPr="000B6856">
        <w:rPr>
          <w:rStyle w:val="Heading3Char"/>
          <w:rFonts w:ascii="Arial" w:eastAsiaTheme="minorHAnsi" w:hAnsi="Arial" w:cs="Arial"/>
          <w:sz w:val="24"/>
        </w:rPr>
        <w:t>Scheduled maintenance</w:t>
      </w:r>
      <w:bookmarkEnd w:id="17"/>
      <w:r w:rsidR="0024077F" w:rsidRPr="00FC214A">
        <w:rPr>
          <w:rFonts w:ascii="Arial" w:hAnsi="Arial" w:cs="Arial"/>
          <w:b/>
          <w:sz w:val="24"/>
          <w:szCs w:val="24"/>
          <w:lang w:eastAsia="en-GB"/>
        </w:rPr>
        <w:t xml:space="preserve"> and system health checks</w:t>
      </w:r>
    </w:p>
    <w:p w14:paraId="7D775937" w14:textId="77777777" w:rsidR="0024077F" w:rsidRDefault="0024077F" w:rsidP="00CC7598">
      <w:pPr>
        <w:pStyle w:val="NoSpacing"/>
        <w:ind w:left="426" w:hanging="567"/>
        <w:rPr>
          <w:rFonts w:ascii="Arial" w:hAnsi="Arial" w:cs="Arial"/>
          <w:sz w:val="24"/>
          <w:szCs w:val="24"/>
          <w:lang w:eastAsia="en-GB"/>
        </w:rPr>
      </w:pPr>
    </w:p>
    <w:p w14:paraId="66A6A0AB" w14:textId="77777777" w:rsidR="000B6856" w:rsidRPr="00271651" w:rsidRDefault="0024077F" w:rsidP="0024077F">
      <w:pPr>
        <w:pStyle w:val="NoSpacing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It is important to document what form scheduled maintenance tasks will take</w:t>
      </w:r>
      <w:r w:rsidR="00FC214A">
        <w:rPr>
          <w:rFonts w:ascii="Arial" w:hAnsi="Arial" w:cs="Arial"/>
          <w:sz w:val="24"/>
          <w:szCs w:val="24"/>
          <w:lang w:eastAsia="en-GB"/>
        </w:rPr>
        <w:t>,</w:t>
      </w:r>
      <w:r>
        <w:rPr>
          <w:rFonts w:ascii="Arial" w:hAnsi="Arial" w:cs="Arial"/>
          <w:sz w:val="24"/>
          <w:szCs w:val="24"/>
          <w:lang w:eastAsia="en-GB"/>
        </w:rPr>
        <w:t xml:space="preserve"> and their frequency. P</w:t>
      </w:r>
      <w:r w:rsidR="000B6856" w:rsidRPr="00271651">
        <w:rPr>
          <w:rFonts w:ascii="Arial" w:hAnsi="Arial" w:cs="Arial"/>
          <w:sz w:val="24"/>
          <w:szCs w:val="24"/>
        </w:rPr>
        <w:t>reventative maintenance</w:t>
      </w:r>
      <w:r>
        <w:rPr>
          <w:rFonts w:ascii="Arial" w:hAnsi="Arial" w:cs="Arial"/>
          <w:sz w:val="24"/>
          <w:szCs w:val="24"/>
        </w:rPr>
        <w:t xml:space="preserve"> must be documented rather than assumed as </w:t>
      </w:r>
      <w:r w:rsidRPr="0024077F">
        <w:rPr>
          <w:rFonts w:ascii="Arial" w:hAnsi="Arial" w:cs="Arial"/>
          <w:sz w:val="24"/>
          <w:szCs w:val="24"/>
          <w:u w:val="single"/>
        </w:rPr>
        <w:t>i</w:t>
      </w:r>
      <w:r w:rsidR="000B6856" w:rsidRPr="0024077F">
        <w:rPr>
          <w:rFonts w:ascii="Arial" w:hAnsi="Arial" w:cs="Arial"/>
          <w:sz w:val="24"/>
          <w:szCs w:val="24"/>
          <w:u w:val="single"/>
        </w:rPr>
        <w:t>nsurance companies may require evidence of regular maintenance before paying out</w:t>
      </w:r>
      <w:r>
        <w:rPr>
          <w:rFonts w:ascii="Arial" w:hAnsi="Arial" w:cs="Arial"/>
          <w:sz w:val="24"/>
          <w:szCs w:val="24"/>
          <w:u w:val="single"/>
        </w:rPr>
        <w:t xml:space="preserve"> any claim</w:t>
      </w:r>
      <w:r w:rsidR="000B6856" w:rsidRPr="0024077F">
        <w:rPr>
          <w:rFonts w:ascii="Arial" w:hAnsi="Arial" w:cs="Arial"/>
          <w:sz w:val="24"/>
          <w:szCs w:val="24"/>
          <w:u w:val="single"/>
        </w:rPr>
        <w:t>.</w:t>
      </w:r>
    </w:p>
    <w:p w14:paraId="216EAC8B" w14:textId="77777777" w:rsidR="000B6856" w:rsidRPr="000B6856" w:rsidRDefault="000B6856" w:rsidP="00CC7598">
      <w:pPr>
        <w:pStyle w:val="NoSpacing"/>
        <w:ind w:left="426" w:hanging="567"/>
        <w:rPr>
          <w:rStyle w:val="Heading3Char"/>
          <w:rFonts w:ascii="Arial" w:eastAsiaTheme="minorHAnsi" w:hAnsi="Arial" w:cs="Arial"/>
          <w:b w:val="0"/>
          <w:bCs w:val="0"/>
          <w:color w:val="auto"/>
          <w:sz w:val="24"/>
          <w:szCs w:val="24"/>
          <w:lang w:val="en-GB" w:eastAsia="en-GB"/>
        </w:rPr>
      </w:pPr>
    </w:p>
    <w:p w14:paraId="2DDE23F8" w14:textId="77777777" w:rsidR="0024077F" w:rsidRDefault="009E5212" w:rsidP="00CC7598">
      <w:pPr>
        <w:pStyle w:val="NoSpacing"/>
        <w:ind w:left="426" w:hanging="567"/>
        <w:rPr>
          <w:rFonts w:ascii="Arial" w:hAnsi="Arial" w:cs="Arial"/>
          <w:sz w:val="24"/>
          <w:szCs w:val="24"/>
          <w:lang w:eastAsia="en-GB"/>
        </w:rPr>
      </w:pPr>
      <w:bookmarkStart w:id="18" w:name="_Toc38922661"/>
      <w:r>
        <w:rPr>
          <w:rStyle w:val="Heading3Char"/>
          <w:rFonts w:ascii="Arial" w:eastAsiaTheme="minorHAnsi" w:hAnsi="Arial" w:cs="Arial"/>
          <w:sz w:val="24"/>
        </w:rPr>
        <w:t>4.</w:t>
      </w:r>
      <w:r w:rsidR="00CC7598">
        <w:rPr>
          <w:rStyle w:val="Heading3Char"/>
          <w:rFonts w:ascii="Arial" w:eastAsiaTheme="minorHAnsi" w:hAnsi="Arial" w:cs="Arial"/>
          <w:sz w:val="24"/>
        </w:rPr>
        <w:t>2.</w:t>
      </w:r>
      <w:r w:rsidR="00CC7598">
        <w:rPr>
          <w:rStyle w:val="Heading3Char"/>
          <w:rFonts w:ascii="Arial" w:eastAsiaTheme="minorHAnsi" w:hAnsi="Arial" w:cs="Arial"/>
          <w:sz w:val="24"/>
        </w:rPr>
        <w:tab/>
      </w:r>
      <w:r w:rsidR="0023231E" w:rsidRPr="000B6856">
        <w:rPr>
          <w:rStyle w:val="Heading3Char"/>
          <w:rFonts w:ascii="Arial" w:eastAsiaTheme="minorHAnsi" w:hAnsi="Arial" w:cs="Arial"/>
          <w:sz w:val="24"/>
        </w:rPr>
        <w:t>Telephone support</w:t>
      </w:r>
      <w:bookmarkEnd w:id="18"/>
      <w:r w:rsidR="0049713C" w:rsidRPr="000B6856">
        <w:rPr>
          <w:rFonts w:ascii="Arial" w:hAnsi="Arial" w:cs="Arial"/>
          <w:szCs w:val="24"/>
          <w:lang w:eastAsia="en-GB"/>
        </w:rPr>
        <w:t xml:space="preserve"> </w:t>
      </w:r>
    </w:p>
    <w:p w14:paraId="3E16A1E8" w14:textId="77777777" w:rsidR="0024077F" w:rsidRDefault="0024077F" w:rsidP="00CC7598">
      <w:pPr>
        <w:pStyle w:val="NoSpacing"/>
        <w:ind w:left="426" w:hanging="567"/>
        <w:rPr>
          <w:rFonts w:ascii="Arial" w:hAnsi="Arial" w:cs="Arial"/>
          <w:sz w:val="24"/>
          <w:szCs w:val="24"/>
          <w:lang w:eastAsia="en-GB"/>
        </w:rPr>
      </w:pPr>
    </w:p>
    <w:p w14:paraId="054E1FB2" w14:textId="77777777" w:rsidR="0023231E" w:rsidRPr="00271651" w:rsidRDefault="0024077F" w:rsidP="00CC7598">
      <w:pPr>
        <w:pStyle w:val="NoSpacing"/>
        <w:ind w:left="426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It is important to verify whether you will have access to a m</w:t>
      </w:r>
      <w:r w:rsidR="0049713C" w:rsidRPr="00271651">
        <w:rPr>
          <w:rFonts w:ascii="Arial" w:hAnsi="Arial" w:cs="Arial"/>
          <w:sz w:val="24"/>
          <w:szCs w:val="24"/>
          <w:lang w:eastAsia="en-GB"/>
        </w:rPr>
        <w:t>anned s</w:t>
      </w:r>
      <w:r w:rsidR="009B7530">
        <w:rPr>
          <w:rFonts w:ascii="Arial" w:hAnsi="Arial" w:cs="Arial"/>
          <w:sz w:val="24"/>
          <w:szCs w:val="24"/>
          <w:lang w:eastAsia="en-GB"/>
        </w:rPr>
        <w:t xml:space="preserve">ervice or </w:t>
      </w:r>
      <w:r>
        <w:rPr>
          <w:rFonts w:ascii="Arial" w:hAnsi="Arial" w:cs="Arial"/>
          <w:sz w:val="24"/>
          <w:szCs w:val="24"/>
          <w:lang w:eastAsia="en-GB"/>
        </w:rPr>
        <w:t xml:space="preserve">if </w:t>
      </w:r>
      <w:r w:rsidR="009B7530">
        <w:rPr>
          <w:rFonts w:ascii="Arial" w:hAnsi="Arial" w:cs="Arial"/>
          <w:sz w:val="24"/>
          <w:szCs w:val="24"/>
          <w:lang w:eastAsia="en-GB"/>
        </w:rPr>
        <w:t>an answerphone</w:t>
      </w:r>
      <w:r>
        <w:rPr>
          <w:rFonts w:ascii="Arial" w:hAnsi="Arial" w:cs="Arial"/>
          <w:sz w:val="24"/>
          <w:szCs w:val="24"/>
          <w:lang w:eastAsia="en-GB"/>
        </w:rPr>
        <w:t xml:space="preserve"> is in use as this can have support implications. Check how service response times are calculated to ensure a </w:t>
      </w:r>
      <w:r w:rsidR="009B7530">
        <w:rPr>
          <w:rFonts w:ascii="Arial" w:hAnsi="Arial" w:cs="Arial"/>
          <w:sz w:val="24"/>
          <w:szCs w:val="24"/>
          <w:lang w:eastAsia="en-GB"/>
        </w:rPr>
        <w:t>receipt of an automated message</w:t>
      </w:r>
      <w:r>
        <w:rPr>
          <w:rFonts w:ascii="Arial" w:hAnsi="Arial" w:cs="Arial"/>
          <w:sz w:val="24"/>
          <w:szCs w:val="24"/>
          <w:lang w:eastAsia="en-GB"/>
        </w:rPr>
        <w:t xml:space="preserve"> is not classed as a response</w:t>
      </w:r>
      <w:r w:rsidR="00FC214A">
        <w:rPr>
          <w:rFonts w:ascii="Arial" w:hAnsi="Arial" w:cs="Arial"/>
          <w:sz w:val="24"/>
          <w:szCs w:val="24"/>
          <w:lang w:eastAsia="en-GB"/>
        </w:rPr>
        <w:t>.</w:t>
      </w:r>
      <w:r>
        <w:rPr>
          <w:rFonts w:ascii="Arial" w:hAnsi="Arial" w:cs="Arial"/>
          <w:sz w:val="24"/>
          <w:szCs w:val="24"/>
          <w:lang w:eastAsia="en-GB"/>
        </w:rPr>
        <w:t xml:space="preserve"> Service response should be </w:t>
      </w:r>
      <w:r w:rsidR="009B7530">
        <w:rPr>
          <w:rFonts w:ascii="Arial" w:hAnsi="Arial" w:cs="Arial"/>
          <w:sz w:val="24"/>
          <w:szCs w:val="24"/>
          <w:lang w:eastAsia="en-GB"/>
        </w:rPr>
        <w:t>from report</w:t>
      </w:r>
      <w:r>
        <w:rPr>
          <w:rFonts w:ascii="Arial" w:hAnsi="Arial" w:cs="Arial"/>
          <w:sz w:val="24"/>
          <w:szCs w:val="24"/>
          <w:lang w:eastAsia="en-GB"/>
        </w:rPr>
        <w:t xml:space="preserve"> time</w:t>
      </w:r>
      <w:r w:rsidR="009B7530">
        <w:rPr>
          <w:rFonts w:ascii="Arial" w:hAnsi="Arial" w:cs="Arial"/>
          <w:sz w:val="24"/>
          <w:szCs w:val="24"/>
          <w:lang w:eastAsia="en-GB"/>
        </w:rPr>
        <w:t xml:space="preserve"> to repair</w:t>
      </w:r>
      <w:r w:rsidR="00FC214A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/</w:t>
      </w:r>
      <w:r w:rsidR="00FC214A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assessment of further works.</w:t>
      </w:r>
    </w:p>
    <w:p w14:paraId="21229E0C" w14:textId="77777777" w:rsidR="0049713C" w:rsidRPr="00271651" w:rsidRDefault="0049713C" w:rsidP="00CC7598">
      <w:pPr>
        <w:pStyle w:val="NoSpacing"/>
        <w:ind w:left="426" w:hanging="567"/>
        <w:rPr>
          <w:rFonts w:ascii="Arial" w:hAnsi="Arial" w:cs="Arial"/>
          <w:sz w:val="24"/>
          <w:szCs w:val="24"/>
          <w:lang w:eastAsia="en-GB"/>
        </w:rPr>
      </w:pPr>
    </w:p>
    <w:p w14:paraId="4815F68B" w14:textId="77777777" w:rsidR="0024077F" w:rsidRDefault="009E5212" w:rsidP="00CC7598">
      <w:pPr>
        <w:pStyle w:val="NoSpacing"/>
        <w:ind w:left="426" w:hanging="567"/>
        <w:rPr>
          <w:rFonts w:ascii="Arial" w:hAnsi="Arial" w:cs="Arial"/>
          <w:sz w:val="24"/>
          <w:szCs w:val="24"/>
          <w:lang w:eastAsia="en-GB"/>
        </w:rPr>
      </w:pPr>
      <w:bookmarkStart w:id="19" w:name="_Toc38922662"/>
      <w:r>
        <w:rPr>
          <w:rStyle w:val="Heading3Char"/>
          <w:rFonts w:ascii="Arial" w:eastAsiaTheme="minorHAnsi" w:hAnsi="Arial" w:cs="Arial"/>
          <w:sz w:val="24"/>
        </w:rPr>
        <w:t>4.</w:t>
      </w:r>
      <w:r w:rsidR="00CC7598">
        <w:rPr>
          <w:rStyle w:val="Heading3Char"/>
          <w:rFonts w:ascii="Arial" w:eastAsiaTheme="minorHAnsi" w:hAnsi="Arial" w:cs="Arial"/>
          <w:sz w:val="24"/>
        </w:rPr>
        <w:t>3.</w:t>
      </w:r>
      <w:r w:rsidR="00CC7598">
        <w:rPr>
          <w:rStyle w:val="Heading3Char"/>
          <w:rFonts w:ascii="Arial" w:eastAsiaTheme="minorHAnsi" w:hAnsi="Arial" w:cs="Arial"/>
          <w:sz w:val="24"/>
        </w:rPr>
        <w:tab/>
      </w:r>
      <w:r w:rsidR="0023231E" w:rsidRPr="000B6856">
        <w:rPr>
          <w:rStyle w:val="Heading3Char"/>
          <w:rFonts w:ascii="Arial" w:eastAsiaTheme="minorHAnsi" w:hAnsi="Arial" w:cs="Arial"/>
          <w:sz w:val="24"/>
        </w:rPr>
        <w:t>Email support</w:t>
      </w:r>
      <w:bookmarkEnd w:id="19"/>
      <w:r w:rsidR="0049713C" w:rsidRPr="00271651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0DA01794" w14:textId="77777777" w:rsidR="0024077F" w:rsidRDefault="0024077F" w:rsidP="0024077F">
      <w:pPr>
        <w:pStyle w:val="NoSpacing"/>
        <w:ind w:left="426"/>
        <w:rPr>
          <w:rFonts w:ascii="Arial" w:hAnsi="Arial" w:cs="Arial"/>
          <w:sz w:val="24"/>
          <w:szCs w:val="24"/>
          <w:lang w:eastAsia="en-GB"/>
        </w:rPr>
      </w:pPr>
    </w:p>
    <w:p w14:paraId="51B53D84" w14:textId="77777777" w:rsidR="0023231E" w:rsidRDefault="0024077F" w:rsidP="0024077F">
      <w:pPr>
        <w:pStyle w:val="NoSpacing"/>
        <w:ind w:left="426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Email support may be received by numerous recipients and it is important to clarify </w:t>
      </w:r>
      <w:r w:rsidR="00CC7598">
        <w:rPr>
          <w:rFonts w:ascii="Arial" w:hAnsi="Arial" w:cs="Arial"/>
          <w:sz w:val="24"/>
          <w:szCs w:val="24"/>
          <w:lang w:eastAsia="en-GB"/>
        </w:rPr>
        <w:t>how is this monitored and</w:t>
      </w:r>
      <w:r w:rsidR="0049713C" w:rsidRPr="00271651">
        <w:rPr>
          <w:rFonts w:ascii="Arial" w:hAnsi="Arial" w:cs="Arial"/>
          <w:sz w:val="24"/>
          <w:szCs w:val="24"/>
          <w:lang w:eastAsia="en-GB"/>
        </w:rPr>
        <w:t xml:space="preserve"> by</w:t>
      </w:r>
      <w:r w:rsidR="00CC7598">
        <w:rPr>
          <w:rFonts w:ascii="Arial" w:hAnsi="Arial" w:cs="Arial"/>
          <w:sz w:val="24"/>
          <w:szCs w:val="24"/>
          <w:lang w:eastAsia="en-GB"/>
        </w:rPr>
        <w:t xml:space="preserve"> whom</w:t>
      </w:r>
      <w:r>
        <w:rPr>
          <w:rFonts w:ascii="Arial" w:hAnsi="Arial" w:cs="Arial"/>
          <w:sz w:val="24"/>
          <w:szCs w:val="24"/>
          <w:lang w:eastAsia="en-GB"/>
        </w:rPr>
        <w:t>. As with a telephone service</w:t>
      </w:r>
      <w:r w:rsidR="00FC214A">
        <w:rPr>
          <w:rFonts w:ascii="Arial" w:hAnsi="Arial" w:cs="Arial"/>
          <w:sz w:val="24"/>
          <w:szCs w:val="24"/>
          <w:lang w:eastAsia="en-GB"/>
        </w:rPr>
        <w:t>,</w:t>
      </w:r>
      <w:r>
        <w:rPr>
          <w:rFonts w:ascii="Arial" w:hAnsi="Arial" w:cs="Arial"/>
          <w:sz w:val="24"/>
          <w:szCs w:val="24"/>
          <w:lang w:eastAsia="en-GB"/>
        </w:rPr>
        <w:t xml:space="preserve"> check whether an</w:t>
      </w:r>
      <w:r w:rsidR="0049713C" w:rsidRPr="00271651">
        <w:rPr>
          <w:rFonts w:ascii="Arial" w:hAnsi="Arial" w:cs="Arial"/>
          <w:sz w:val="24"/>
          <w:szCs w:val="24"/>
          <w:lang w:eastAsia="en-GB"/>
        </w:rPr>
        <w:t xml:space="preserve"> automated </w:t>
      </w:r>
      <w:r>
        <w:rPr>
          <w:rFonts w:ascii="Arial" w:hAnsi="Arial" w:cs="Arial"/>
          <w:sz w:val="24"/>
          <w:szCs w:val="24"/>
          <w:lang w:eastAsia="en-GB"/>
        </w:rPr>
        <w:t xml:space="preserve">email </w:t>
      </w:r>
      <w:r w:rsidR="0049713C" w:rsidRPr="00271651">
        <w:rPr>
          <w:rFonts w:ascii="Arial" w:hAnsi="Arial" w:cs="Arial"/>
          <w:sz w:val="24"/>
          <w:szCs w:val="24"/>
          <w:lang w:eastAsia="en-GB"/>
        </w:rPr>
        <w:t>response</w:t>
      </w:r>
      <w:r>
        <w:rPr>
          <w:rFonts w:ascii="Arial" w:hAnsi="Arial" w:cs="Arial"/>
          <w:sz w:val="24"/>
          <w:szCs w:val="24"/>
          <w:lang w:eastAsia="en-GB"/>
        </w:rPr>
        <w:t xml:space="preserve"> is</w:t>
      </w:r>
      <w:r w:rsidR="0049713C" w:rsidRPr="00271651">
        <w:rPr>
          <w:rFonts w:ascii="Arial" w:hAnsi="Arial" w:cs="Arial"/>
          <w:sz w:val="24"/>
          <w:szCs w:val="24"/>
          <w:lang w:eastAsia="en-GB"/>
        </w:rPr>
        <w:t xml:space="preserve"> classed as </w:t>
      </w:r>
      <w:r>
        <w:rPr>
          <w:rFonts w:ascii="Arial" w:hAnsi="Arial" w:cs="Arial"/>
          <w:sz w:val="24"/>
          <w:szCs w:val="24"/>
          <w:lang w:eastAsia="en-GB"/>
        </w:rPr>
        <w:t>meeting response times.</w:t>
      </w:r>
      <w:r w:rsidR="009B7530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3105C5FF" w14:textId="77777777" w:rsidR="00834028" w:rsidRPr="00271651" w:rsidRDefault="00834028" w:rsidP="00CC7598">
      <w:pPr>
        <w:pStyle w:val="NoSpacing"/>
        <w:ind w:left="426" w:hanging="567"/>
        <w:rPr>
          <w:rFonts w:ascii="Arial" w:hAnsi="Arial" w:cs="Arial"/>
          <w:sz w:val="24"/>
          <w:szCs w:val="24"/>
          <w:lang w:eastAsia="en-GB"/>
        </w:rPr>
      </w:pPr>
    </w:p>
    <w:p w14:paraId="4589A7B2" w14:textId="77777777" w:rsidR="0024077F" w:rsidRDefault="009E5212" w:rsidP="00CC7598">
      <w:pPr>
        <w:pStyle w:val="NoSpacing"/>
        <w:ind w:left="426" w:hanging="567"/>
        <w:rPr>
          <w:rFonts w:ascii="Arial" w:hAnsi="Arial" w:cs="Arial"/>
          <w:sz w:val="24"/>
          <w:szCs w:val="24"/>
          <w:lang w:eastAsia="en-GB"/>
        </w:rPr>
      </w:pPr>
      <w:bookmarkStart w:id="20" w:name="_Toc38922663"/>
      <w:r>
        <w:rPr>
          <w:rStyle w:val="Heading3Char"/>
          <w:rFonts w:ascii="Arial" w:eastAsiaTheme="minorHAnsi" w:hAnsi="Arial" w:cs="Arial"/>
          <w:sz w:val="24"/>
        </w:rPr>
        <w:t>4.</w:t>
      </w:r>
      <w:r w:rsidR="00CC7598">
        <w:rPr>
          <w:rStyle w:val="Heading3Char"/>
          <w:rFonts w:ascii="Arial" w:eastAsiaTheme="minorHAnsi" w:hAnsi="Arial" w:cs="Arial"/>
          <w:sz w:val="24"/>
        </w:rPr>
        <w:t xml:space="preserve">4. </w:t>
      </w:r>
      <w:r w:rsidR="00CC7598">
        <w:rPr>
          <w:rStyle w:val="Heading3Char"/>
          <w:rFonts w:ascii="Arial" w:eastAsiaTheme="minorHAnsi" w:hAnsi="Arial" w:cs="Arial"/>
          <w:sz w:val="24"/>
        </w:rPr>
        <w:tab/>
      </w:r>
      <w:r w:rsidR="0023231E" w:rsidRPr="000B6856">
        <w:rPr>
          <w:rStyle w:val="Heading3Char"/>
          <w:rFonts w:ascii="Arial" w:eastAsiaTheme="minorHAnsi" w:hAnsi="Arial" w:cs="Arial"/>
          <w:sz w:val="24"/>
        </w:rPr>
        <w:t>Troubleshooting</w:t>
      </w:r>
      <w:bookmarkEnd w:id="20"/>
    </w:p>
    <w:p w14:paraId="4CF32C42" w14:textId="77777777" w:rsidR="0024077F" w:rsidRDefault="0024077F" w:rsidP="00CC7598">
      <w:pPr>
        <w:pStyle w:val="NoSpacing"/>
        <w:ind w:left="426" w:hanging="567"/>
        <w:rPr>
          <w:rFonts w:ascii="Arial" w:hAnsi="Arial" w:cs="Arial"/>
          <w:sz w:val="24"/>
          <w:szCs w:val="24"/>
          <w:lang w:eastAsia="en-GB"/>
        </w:rPr>
      </w:pPr>
    </w:p>
    <w:p w14:paraId="27F5BC97" w14:textId="77777777" w:rsidR="000B6856" w:rsidRDefault="0024077F" w:rsidP="0024077F">
      <w:pPr>
        <w:pStyle w:val="NoSpacing"/>
        <w:ind w:left="426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Be sure to have a process for reporting system faults and put </w:t>
      </w:r>
      <w:r w:rsidR="00E54F16" w:rsidRPr="00271651">
        <w:rPr>
          <w:rFonts w:ascii="Arial" w:hAnsi="Arial" w:cs="Arial"/>
          <w:sz w:val="24"/>
          <w:szCs w:val="24"/>
          <w:lang w:eastAsia="en-GB"/>
        </w:rPr>
        <w:t>in place</w:t>
      </w:r>
      <w:r>
        <w:rPr>
          <w:rFonts w:ascii="Arial" w:hAnsi="Arial" w:cs="Arial"/>
          <w:sz w:val="24"/>
          <w:szCs w:val="24"/>
          <w:lang w:eastAsia="en-GB"/>
        </w:rPr>
        <w:t xml:space="preserve"> a central system</w:t>
      </w:r>
      <w:r w:rsidR="00E54F16" w:rsidRPr="00271651">
        <w:rPr>
          <w:rFonts w:ascii="Arial" w:hAnsi="Arial" w:cs="Arial"/>
          <w:sz w:val="24"/>
          <w:szCs w:val="24"/>
          <w:lang w:eastAsia="en-GB"/>
        </w:rPr>
        <w:t xml:space="preserve"> to document who reported </w:t>
      </w:r>
      <w:r>
        <w:rPr>
          <w:rFonts w:ascii="Arial" w:hAnsi="Arial" w:cs="Arial"/>
          <w:sz w:val="24"/>
          <w:szCs w:val="24"/>
          <w:lang w:eastAsia="en-GB"/>
        </w:rPr>
        <w:t>any</w:t>
      </w:r>
      <w:r w:rsidR="00E54F16" w:rsidRPr="00271651">
        <w:rPr>
          <w:rFonts w:ascii="Arial" w:hAnsi="Arial" w:cs="Arial"/>
          <w:sz w:val="24"/>
          <w:szCs w:val="24"/>
          <w:lang w:eastAsia="en-GB"/>
        </w:rPr>
        <w:t xml:space="preserve"> issues</w:t>
      </w:r>
      <w:r w:rsidR="00FC214A">
        <w:rPr>
          <w:rFonts w:ascii="Arial" w:hAnsi="Arial" w:cs="Arial"/>
          <w:sz w:val="24"/>
          <w:szCs w:val="24"/>
          <w:lang w:eastAsia="en-GB"/>
        </w:rPr>
        <w:t>,</w:t>
      </w:r>
      <w:r w:rsidR="00E54F16" w:rsidRPr="00271651">
        <w:rPr>
          <w:rFonts w:ascii="Arial" w:hAnsi="Arial" w:cs="Arial"/>
          <w:sz w:val="24"/>
          <w:szCs w:val="24"/>
          <w:lang w:eastAsia="en-GB"/>
        </w:rPr>
        <w:t xml:space="preserve"> and in what timeframe the</w:t>
      </w:r>
      <w:r w:rsidR="009B7530">
        <w:rPr>
          <w:rFonts w:ascii="Arial" w:hAnsi="Arial" w:cs="Arial"/>
          <w:sz w:val="24"/>
          <w:szCs w:val="24"/>
          <w:lang w:eastAsia="en-GB"/>
        </w:rPr>
        <w:t>y</w:t>
      </w:r>
      <w:r w:rsidR="00E54F16" w:rsidRPr="00271651">
        <w:rPr>
          <w:rFonts w:ascii="Arial" w:hAnsi="Arial" w:cs="Arial"/>
          <w:sz w:val="24"/>
          <w:szCs w:val="24"/>
          <w:lang w:eastAsia="en-GB"/>
        </w:rPr>
        <w:t xml:space="preserve"> were addressed</w:t>
      </w:r>
      <w:r w:rsidRPr="00D279B2">
        <w:rPr>
          <w:rFonts w:ascii="Arial" w:hAnsi="Arial" w:cs="Arial"/>
          <w:sz w:val="24"/>
          <w:szCs w:val="24"/>
          <w:lang w:eastAsia="en-GB"/>
        </w:rPr>
        <w:t>.</w:t>
      </w:r>
      <w:r w:rsidR="00E54F16" w:rsidRPr="00D279B2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D3928" w:rsidRPr="00BD3928">
        <w:rPr>
          <w:rFonts w:ascii="Arial" w:hAnsi="Arial" w:cs="Arial"/>
          <w:sz w:val="20"/>
          <w:szCs w:val="24"/>
          <w:lang w:eastAsia="en-GB"/>
        </w:rPr>
        <w:t>(This helps to c</w:t>
      </w:r>
      <w:r w:rsidR="00E54F16" w:rsidRPr="00BD3928">
        <w:rPr>
          <w:rFonts w:ascii="Arial" w:hAnsi="Arial" w:cs="Arial"/>
          <w:sz w:val="20"/>
          <w:szCs w:val="24"/>
          <w:lang w:eastAsia="en-GB"/>
        </w:rPr>
        <w:t>heck the service against the agreed levels)</w:t>
      </w:r>
    </w:p>
    <w:p w14:paraId="1950B3D1" w14:textId="77777777" w:rsidR="000B6856" w:rsidRPr="000B6856" w:rsidRDefault="000B6856" w:rsidP="00CC7598">
      <w:pPr>
        <w:pStyle w:val="NoSpacing"/>
        <w:ind w:left="426" w:hanging="567"/>
        <w:rPr>
          <w:rFonts w:ascii="Arial" w:hAnsi="Arial" w:cs="Arial"/>
          <w:sz w:val="24"/>
          <w:szCs w:val="24"/>
          <w:lang w:eastAsia="en-GB"/>
        </w:rPr>
      </w:pPr>
    </w:p>
    <w:p w14:paraId="480F0CED" w14:textId="1845142C" w:rsidR="0024077F" w:rsidRDefault="009E5212" w:rsidP="00CC7598">
      <w:pPr>
        <w:pStyle w:val="NoSpacing"/>
        <w:ind w:left="426" w:hanging="567"/>
        <w:rPr>
          <w:rFonts w:ascii="Arial" w:hAnsi="Arial" w:cs="Arial"/>
          <w:sz w:val="24"/>
          <w:szCs w:val="24"/>
        </w:rPr>
      </w:pPr>
      <w:bookmarkStart w:id="21" w:name="_Toc38922664"/>
      <w:r>
        <w:rPr>
          <w:rStyle w:val="Heading3Char"/>
          <w:rFonts w:ascii="Arial" w:eastAsiaTheme="minorHAnsi" w:hAnsi="Arial" w:cs="Arial"/>
          <w:sz w:val="24"/>
        </w:rPr>
        <w:t>4.</w:t>
      </w:r>
      <w:r w:rsidR="00CC7598">
        <w:rPr>
          <w:rStyle w:val="Heading3Char"/>
          <w:rFonts w:ascii="Arial" w:eastAsiaTheme="minorHAnsi" w:hAnsi="Arial" w:cs="Arial"/>
          <w:sz w:val="24"/>
        </w:rPr>
        <w:t>5.</w:t>
      </w:r>
      <w:r w:rsidR="00CC7598">
        <w:rPr>
          <w:rStyle w:val="Heading3Char"/>
          <w:rFonts w:ascii="Arial" w:eastAsiaTheme="minorHAnsi" w:hAnsi="Arial" w:cs="Arial"/>
          <w:sz w:val="24"/>
        </w:rPr>
        <w:tab/>
      </w:r>
      <w:r w:rsidR="000B6856" w:rsidRPr="000B6856">
        <w:rPr>
          <w:rStyle w:val="Heading3Char"/>
          <w:rFonts w:ascii="Arial" w:eastAsiaTheme="minorHAnsi" w:hAnsi="Arial" w:cs="Arial"/>
          <w:sz w:val="24"/>
        </w:rPr>
        <w:t>Remote control</w:t>
      </w:r>
      <w:r w:rsidR="000B6856" w:rsidRPr="0024077F">
        <w:rPr>
          <w:rStyle w:val="Heading3Char"/>
          <w:rFonts w:ascii="Arial" w:eastAsiaTheme="minorHAnsi" w:hAnsi="Arial" w:cs="Arial"/>
          <w:sz w:val="24"/>
        </w:rPr>
        <w:t>, remote</w:t>
      </w:r>
      <w:r w:rsidR="0024077F" w:rsidRPr="0024077F">
        <w:rPr>
          <w:rStyle w:val="Heading3Char"/>
          <w:rFonts w:ascii="Arial" w:eastAsiaTheme="minorHAnsi" w:hAnsi="Arial" w:cs="Arial"/>
          <w:sz w:val="24"/>
        </w:rPr>
        <w:t xml:space="preserve"> assistance</w:t>
      </w:r>
      <w:r w:rsidR="004D0F46">
        <w:rPr>
          <w:rStyle w:val="Heading3Char"/>
          <w:rFonts w:ascii="Arial" w:eastAsiaTheme="minorHAnsi" w:hAnsi="Arial" w:cs="Arial"/>
          <w:sz w:val="24"/>
        </w:rPr>
        <w:t>,</w:t>
      </w:r>
      <w:r w:rsidR="0024077F" w:rsidRPr="0024077F">
        <w:rPr>
          <w:rStyle w:val="Heading3Char"/>
          <w:rFonts w:ascii="Arial" w:eastAsiaTheme="minorHAnsi" w:hAnsi="Arial" w:cs="Arial"/>
          <w:sz w:val="24"/>
        </w:rPr>
        <w:t xml:space="preserve"> and monitoring</w:t>
      </w:r>
      <w:bookmarkEnd w:id="21"/>
    </w:p>
    <w:p w14:paraId="046FBC30" w14:textId="77777777" w:rsidR="0024077F" w:rsidRDefault="0024077F" w:rsidP="00CC7598">
      <w:pPr>
        <w:pStyle w:val="NoSpacing"/>
        <w:ind w:left="426" w:hanging="567"/>
        <w:rPr>
          <w:rFonts w:ascii="Arial" w:hAnsi="Arial" w:cs="Arial"/>
          <w:sz w:val="24"/>
          <w:szCs w:val="24"/>
        </w:rPr>
      </w:pPr>
    </w:p>
    <w:p w14:paraId="4D9339FB" w14:textId="77777777" w:rsidR="000B6856" w:rsidRPr="00271651" w:rsidRDefault="000B6856" w:rsidP="0024077F">
      <w:pPr>
        <w:pStyle w:val="NoSpacing"/>
        <w:ind w:left="426"/>
        <w:rPr>
          <w:rFonts w:ascii="Arial" w:hAnsi="Arial" w:cs="Arial"/>
          <w:sz w:val="24"/>
          <w:szCs w:val="24"/>
          <w:lang w:eastAsia="en-GB"/>
        </w:rPr>
      </w:pPr>
      <w:r w:rsidRPr="00271651">
        <w:rPr>
          <w:rFonts w:ascii="Arial" w:hAnsi="Arial" w:cs="Arial"/>
          <w:sz w:val="24"/>
          <w:szCs w:val="24"/>
        </w:rPr>
        <w:t>Any remote access needs to be clearly defined</w:t>
      </w:r>
      <w:r w:rsidR="0024077F">
        <w:rPr>
          <w:rFonts w:ascii="Arial" w:hAnsi="Arial" w:cs="Arial"/>
          <w:sz w:val="24"/>
          <w:szCs w:val="24"/>
        </w:rPr>
        <w:t>, detailing how it takes place and documenting the time and reason. U</w:t>
      </w:r>
      <w:r w:rsidRPr="00271651">
        <w:rPr>
          <w:rFonts w:ascii="Arial" w:hAnsi="Arial" w:cs="Arial"/>
          <w:sz w:val="24"/>
          <w:szCs w:val="24"/>
        </w:rPr>
        <w:t>sers</w:t>
      </w:r>
      <w:r w:rsidR="0024077F">
        <w:rPr>
          <w:rFonts w:ascii="Arial" w:hAnsi="Arial" w:cs="Arial"/>
          <w:sz w:val="24"/>
          <w:szCs w:val="24"/>
        </w:rPr>
        <w:t xml:space="preserve"> should be</w:t>
      </w:r>
      <w:r w:rsidRPr="00271651">
        <w:rPr>
          <w:rFonts w:ascii="Arial" w:hAnsi="Arial" w:cs="Arial"/>
          <w:sz w:val="24"/>
          <w:szCs w:val="24"/>
        </w:rPr>
        <w:t xml:space="preserve"> give</w:t>
      </w:r>
      <w:r w:rsidR="0024077F">
        <w:rPr>
          <w:rFonts w:ascii="Arial" w:hAnsi="Arial" w:cs="Arial"/>
          <w:sz w:val="24"/>
          <w:szCs w:val="24"/>
        </w:rPr>
        <w:t>n warning of remote connections and prior to third-party device access. Verify what s</w:t>
      </w:r>
      <w:r w:rsidRPr="00271651">
        <w:rPr>
          <w:rFonts w:ascii="Arial" w:hAnsi="Arial" w:cs="Arial"/>
          <w:sz w:val="24"/>
          <w:szCs w:val="24"/>
        </w:rPr>
        <w:t xml:space="preserve">ecurity is in place for </w:t>
      </w:r>
      <w:r w:rsidR="0024077F">
        <w:rPr>
          <w:rFonts w:ascii="Arial" w:hAnsi="Arial" w:cs="Arial"/>
          <w:sz w:val="24"/>
          <w:szCs w:val="24"/>
        </w:rPr>
        <w:t>securing connections and ensuring legitimate access. SLAs should record the</w:t>
      </w:r>
      <w:r w:rsidRPr="00271651">
        <w:rPr>
          <w:rFonts w:ascii="Arial" w:hAnsi="Arial" w:cs="Arial"/>
          <w:sz w:val="24"/>
          <w:szCs w:val="24"/>
        </w:rPr>
        <w:t xml:space="preserve"> type of monitoring </w:t>
      </w:r>
      <w:r w:rsidR="003743C7">
        <w:rPr>
          <w:rFonts w:ascii="Arial" w:hAnsi="Arial" w:cs="Arial"/>
          <w:sz w:val="24"/>
          <w:szCs w:val="24"/>
        </w:rPr>
        <w:t xml:space="preserve">that </w:t>
      </w:r>
      <w:r w:rsidRPr="00271651">
        <w:rPr>
          <w:rFonts w:ascii="Arial" w:hAnsi="Arial" w:cs="Arial"/>
          <w:sz w:val="24"/>
          <w:szCs w:val="24"/>
        </w:rPr>
        <w:t xml:space="preserve">takes place and what type of data logs </w:t>
      </w:r>
      <w:r w:rsidR="003743C7">
        <w:rPr>
          <w:rFonts w:ascii="Arial" w:hAnsi="Arial" w:cs="Arial"/>
          <w:sz w:val="24"/>
          <w:szCs w:val="24"/>
        </w:rPr>
        <w:t xml:space="preserve">are </w:t>
      </w:r>
      <w:r w:rsidRPr="00271651">
        <w:rPr>
          <w:rFonts w:ascii="Arial" w:hAnsi="Arial" w:cs="Arial"/>
          <w:sz w:val="24"/>
          <w:szCs w:val="24"/>
        </w:rPr>
        <w:t>record</w:t>
      </w:r>
      <w:r w:rsidR="003743C7">
        <w:rPr>
          <w:rFonts w:ascii="Arial" w:hAnsi="Arial" w:cs="Arial"/>
          <w:sz w:val="24"/>
          <w:szCs w:val="24"/>
        </w:rPr>
        <w:t>ing.</w:t>
      </w:r>
    </w:p>
    <w:p w14:paraId="24242309" w14:textId="77777777" w:rsidR="00E54F16" w:rsidRPr="00271651" w:rsidRDefault="00E54F16" w:rsidP="00CC7598">
      <w:pPr>
        <w:pStyle w:val="NoSpacing"/>
        <w:ind w:left="426" w:hanging="567"/>
        <w:rPr>
          <w:rFonts w:ascii="Arial" w:hAnsi="Arial" w:cs="Arial"/>
          <w:sz w:val="24"/>
          <w:szCs w:val="24"/>
          <w:lang w:eastAsia="en-GB"/>
        </w:rPr>
      </w:pPr>
    </w:p>
    <w:p w14:paraId="1960C360" w14:textId="77777777" w:rsidR="003743C7" w:rsidRDefault="009E5212" w:rsidP="00CC7598">
      <w:pPr>
        <w:pStyle w:val="NoSpacing"/>
        <w:ind w:left="426" w:hanging="567"/>
        <w:rPr>
          <w:rFonts w:ascii="Arial" w:hAnsi="Arial" w:cs="Arial"/>
          <w:sz w:val="24"/>
          <w:szCs w:val="24"/>
          <w:lang w:eastAsia="en-GB"/>
        </w:rPr>
      </w:pPr>
      <w:bookmarkStart w:id="22" w:name="_Toc38922665"/>
      <w:r>
        <w:rPr>
          <w:rStyle w:val="Heading3Char"/>
          <w:rFonts w:ascii="Arial" w:eastAsiaTheme="minorHAnsi" w:hAnsi="Arial" w:cs="Arial"/>
          <w:sz w:val="24"/>
        </w:rPr>
        <w:t>4.</w:t>
      </w:r>
      <w:r w:rsidR="00CC7598">
        <w:rPr>
          <w:rStyle w:val="Heading3Char"/>
          <w:rFonts w:ascii="Arial" w:eastAsiaTheme="minorHAnsi" w:hAnsi="Arial" w:cs="Arial"/>
          <w:sz w:val="24"/>
        </w:rPr>
        <w:t>6.</w:t>
      </w:r>
      <w:r w:rsidR="00CC7598">
        <w:rPr>
          <w:rStyle w:val="Heading3Char"/>
          <w:rFonts w:ascii="Arial" w:eastAsiaTheme="minorHAnsi" w:hAnsi="Arial" w:cs="Arial"/>
          <w:sz w:val="24"/>
        </w:rPr>
        <w:tab/>
      </w:r>
      <w:r w:rsidR="0023231E" w:rsidRPr="000B6856">
        <w:rPr>
          <w:rStyle w:val="Heading3Char"/>
          <w:rFonts w:ascii="Arial" w:eastAsiaTheme="minorHAnsi" w:hAnsi="Arial" w:cs="Arial"/>
          <w:sz w:val="24"/>
        </w:rPr>
        <w:t>Emergency response</w:t>
      </w:r>
      <w:bookmarkEnd w:id="22"/>
      <w:r w:rsidR="00E54F16" w:rsidRPr="00271651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3033E8B5" w14:textId="77777777" w:rsidR="003743C7" w:rsidRDefault="003743C7" w:rsidP="00CC7598">
      <w:pPr>
        <w:pStyle w:val="NoSpacing"/>
        <w:ind w:left="426" w:hanging="567"/>
        <w:rPr>
          <w:rFonts w:ascii="Arial" w:hAnsi="Arial" w:cs="Arial"/>
          <w:sz w:val="24"/>
          <w:szCs w:val="24"/>
          <w:lang w:eastAsia="en-GB"/>
        </w:rPr>
      </w:pPr>
    </w:p>
    <w:p w14:paraId="52732F62" w14:textId="77777777" w:rsidR="00CC7598" w:rsidRDefault="003743C7" w:rsidP="003743C7">
      <w:pPr>
        <w:pStyle w:val="NoSpacing"/>
        <w:ind w:left="426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Both parties should be clear as to w</w:t>
      </w:r>
      <w:r w:rsidR="00E54F16" w:rsidRPr="00271651">
        <w:rPr>
          <w:rFonts w:ascii="Arial" w:hAnsi="Arial" w:cs="Arial"/>
          <w:sz w:val="24"/>
          <w:szCs w:val="24"/>
          <w:lang w:eastAsia="en-GB"/>
        </w:rPr>
        <w:t>hat constitutes an emergency</w:t>
      </w:r>
      <w:r w:rsidR="00FC214A">
        <w:rPr>
          <w:rFonts w:ascii="Arial" w:hAnsi="Arial" w:cs="Arial"/>
          <w:sz w:val="24"/>
          <w:szCs w:val="24"/>
          <w:lang w:eastAsia="en-GB"/>
        </w:rPr>
        <w:t>,</w:t>
      </w:r>
      <w:r w:rsidR="00E54F16" w:rsidRPr="00271651">
        <w:rPr>
          <w:rFonts w:ascii="Arial" w:hAnsi="Arial" w:cs="Arial"/>
          <w:sz w:val="24"/>
          <w:szCs w:val="24"/>
          <w:lang w:eastAsia="en-GB"/>
        </w:rPr>
        <w:t xml:space="preserve"> and what response time is expected</w:t>
      </w:r>
      <w:r>
        <w:rPr>
          <w:rFonts w:ascii="Arial" w:hAnsi="Arial" w:cs="Arial"/>
          <w:sz w:val="24"/>
          <w:szCs w:val="24"/>
          <w:lang w:eastAsia="en-GB"/>
        </w:rPr>
        <w:t xml:space="preserve"> in such situations.</w:t>
      </w:r>
      <w:r w:rsidR="00E54F16" w:rsidRPr="00271651">
        <w:rPr>
          <w:rFonts w:ascii="Arial" w:hAnsi="Arial" w:cs="Arial"/>
          <w:sz w:val="24"/>
          <w:szCs w:val="24"/>
          <w:lang w:eastAsia="en-GB"/>
        </w:rPr>
        <w:t xml:space="preserve"> If access to the school site is required</w:t>
      </w:r>
      <w:r w:rsidR="009B7530">
        <w:rPr>
          <w:rFonts w:ascii="Arial" w:hAnsi="Arial" w:cs="Arial"/>
          <w:sz w:val="24"/>
          <w:szCs w:val="24"/>
          <w:lang w:eastAsia="en-GB"/>
        </w:rPr>
        <w:t>,</w:t>
      </w:r>
      <w:r w:rsidR="00E54F16" w:rsidRPr="00271651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ensure there is a way of f</w:t>
      </w:r>
      <w:r w:rsidR="00E54F16" w:rsidRPr="00271651">
        <w:rPr>
          <w:rFonts w:ascii="Arial" w:hAnsi="Arial" w:cs="Arial"/>
          <w:sz w:val="24"/>
          <w:szCs w:val="24"/>
          <w:lang w:eastAsia="en-GB"/>
        </w:rPr>
        <w:t>acilitat</w:t>
      </w:r>
      <w:r>
        <w:rPr>
          <w:rFonts w:ascii="Arial" w:hAnsi="Arial" w:cs="Arial"/>
          <w:sz w:val="24"/>
          <w:szCs w:val="24"/>
          <w:lang w:eastAsia="en-GB"/>
        </w:rPr>
        <w:t>ing this out of school hours.</w:t>
      </w:r>
      <w:r w:rsidR="009B7530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27EDB552" w14:textId="77777777" w:rsidR="00CC7598" w:rsidRPr="00CC7598" w:rsidRDefault="00CC7598" w:rsidP="00CC7598">
      <w:pPr>
        <w:pStyle w:val="NoSpacing"/>
        <w:ind w:left="426" w:hanging="567"/>
        <w:rPr>
          <w:rFonts w:ascii="Arial" w:hAnsi="Arial" w:cs="Arial"/>
          <w:sz w:val="12"/>
          <w:szCs w:val="24"/>
          <w:lang w:eastAsia="en-GB"/>
        </w:rPr>
      </w:pPr>
    </w:p>
    <w:p w14:paraId="6551C1C9" w14:textId="77777777" w:rsidR="000B6856" w:rsidRDefault="003743C7" w:rsidP="00CC7598">
      <w:pPr>
        <w:pStyle w:val="NoSpacing"/>
        <w:ind w:left="426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Ensure there i</w:t>
      </w:r>
      <w:r w:rsidR="009B7530">
        <w:rPr>
          <w:rFonts w:ascii="Arial" w:hAnsi="Arial" w:cs="Arial"/>
          <w:sz w:val="24"/>
          <w:szCs w:val="24"/>
          <w:lang w:eastAsia="en-GB"/>
        </w:rPr>
        <w:t>s</w:t>
      </w:r>
      <w:r>
        <w:rPr>
          <w:rFonts w:ascii="Arial" w:hAnsi="Arial" w:cs="Arial"/>
          <w:sz w:val="24"/>
          <w:szCs w:val="24"/>
          <w:lang w:eastAsia="en-GB"/>
        </w:rPr>
        <w:t xml:space="preserve"> there a critical incident plan, ideally formulated in liaison with the school’s IT provider. School staff and IT</w:t>
      </w:r>
      <w:r w:rsidR="009B7530">
        <w:rPr>
          <w:rFonts w:ascii="Arial" w:hAnsi="Arial" w:cs="Arial"/>
          <w:sz w:val="24"/>
          <w:szCs w:val="24"/>
          <w:lang w:eastAsia="en-GB"/>
        </w:rPr>
        <w:t xml:space="preserve"> provider</w:t>
      </w:r>
      <w:r>
        <w:rPr>
          <w:rFonts w:ascii="Arial" w:hAnsi="Arial" w:cs="Arial"/>
          <w:sz w:val="24"/>
          <w:szCs w:val="24"/>
          <w:lang w:eastAsia="en-GB"/>
        </w:rPr>
        <w:t>s should</w:t>
      </w:r>
      <w:r w:rsidR="009B7530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understand their role in the </w:t>
      </w:r>
      <w:r w:rsidR="009B7530">
        <w:rPr>
          <w:rFonts w:ascii="Arial" w:hAnsi="Arial" w:cs="Arial"/>
          <w:sz w:val="24"/>
          <w:szCs w:val="24"/>
          <w:lang w:eastAsia="en-GB"/>
        </w:rPr>
        <w:t xml:space="preserve">plan and </w:t>
      </w:r>
      <w:r>
        <w:rPr>
          <w:rFonts w:ascii="Arial" w:hAnsi="Arial" w:cs="Arial"/>
          <w:sz w:val="24"/>
          <w:szCs w:val="24"/>
          <w:lang w:eastAsia="en-GB"/>
        </w:rPr>
        <w:t>should, as far as possible</w:t>
      </w:r>
      <w:r w:rsidR="00FC214A">
        <w:rPr>
          <w:rFonts w:ascii="Arial" w:hAnsi="Arial" w:cs="Arial"/>
          <w:sz w:val="24"/>
          <w:szCs w:val="24"/>
          <w:lang w:eastAsia="en-GB"/>
        </w:rPr>
        <w:t>,</w:t>
      </w:r>
      <w:r w:rsidR="009B7530">
        <w:rPr>
          <w:rFonts w:ascii="Arial" w:hAnsi="Arial" w:cs="Arial"/>
          <w:sz w:val="24"/>
          <w:szCs w:val="24"/>
          <w:lang w:eastAsia="en-GB"/>
        </w:rPr>
        <w:t xml:space="preserve"> test</w:t>
      </w:r>
      <w:r>
        <w:rPr>
          <w:rFonts w:ascii="Arial" w:hAnsi="Arial" w:cs="Arial"/>
          <w:sz w:val="24"/>
          <w:szCs w:val="24"/>
          <w:lang w:eastAsia="en-GB"/>
        </w:rPr>
        <w:t xml:space="preserve"> and</w:t>
      </w:r>
      <w:r w:rsidR="009B7530">
        <w:rPr>
          <w:rFonts w:ascii="Arial" w:hAnsi="Arial" w:cs="Arial"/>
          <w:sz w:val="24"/>
          <w:szCs w:val="24"/>
          <w:lang w:eastAsia="en-GB"/>
        </w:rPr>
        <w:t xml:space="preserve"> review</w:t>
      </w:r>
      <w:r>
        <w:rPr>
          <w:rFonts w:ascii="Arial" w:hAnsi="Arial" w:cs="Arial"/>
          <w:sz w:val="24"/>
          <w:szCs w:val="24"/>
          <w:lang w:eastAsia="en-GB"/>
        </w:rPr>
        <w:t xml:space="preserve"> it.</w:t>
      </w:r>
    </w:p>
    <w:p w14:paraId="0C84224D" w14:textId="77777777" w:rsidR="000B6856" w:rsidRPr="000B6856" w:rsidRDefault="000B6856" w:rsidP="00CC7598">
      <w:pPr>
        <w:pStyle w:val="NoSpacing"/>
        <w:ind w:left="426" w:hanging="567"/>
        <w:rPr>
          <w:rFonts w:ascii="Arial" w:hAnsi="Arial" w:cs="Arial"/>
          <w:sz w:val="24"/>
          <w:szCs w:val="24"/>
          <w:lang w:eastAsia="en-GB"/>
        </w:rPr>
      </w:pPr>
    </w:p>
    <w:p w14:paraId="44249520" w14:textId="77777777" w:rsidR="003743C7" w:rsidRDefault="009E5212" w:rsidP="00CC7598">
      <w:pPr>
        <w:pStyle w:val="NoSpacing"/>
        <w:ind w:left="426" w:hanging="567"/>
        <w:rPr>
          <w:rFonts w:ascii="Arial" w:hAnsi="Arial" w:cs="Arial"/>
          <w:sz w:val="24"/>
          <w:szCs w:val="24"/>
          <w:lang w:eastAsia="en-GB"/>
        </w:rPr>
      </w:pPr>
      <w:bookmarkStart w:id="23" w:name="_Toc38922666"/>
      <w:r>
        <w:rPr>
          <w:rStyle w:val="Heading3Char"/>
          <w:rFonts w:ascii="Arial" w:eastAsiaTheme="minorHAnsi" w:hAnsi="Arial" w:cs="Arial"/>
          <w:sz w:val="24"/>
        </w:rPr>
        <w:t>4.</w:t>
      </w:r>
      <w:r w:rsidR="00CC7598">
        <w:rPr>
          <w:rStyle w:val="Heading3Char"/>
          <w:rFonts w:ascii="Arial" w:eastAsiaTheme="minorHAnsi" w:hAnsi="Arial" w:cs="Arial"/>
          <w:sz w:val="24"/>
        </w:rPr>
        <w:t>7.</w:t>
      </w:r>
      <w:r w:rsidR="00CC7598">
        <w:rPr>
          <w:rStyle w:val="Heading3Char"/>
          <w:rFonts w:ascii="Arial" w:eastAsiaTheme="minorHAnsi" w:hAnsi="Arial" w:cs="Arial"/>
          <w:sz w:val="24"/>
        </w:rPr>
        <w:tab/>
      </w:r>
      <w:r w:rsidR="000B6856" w:rsidRPr="000B6856">
        <w:rPr>
          <w:rStyle w:val="Heading3Char"/>
          <w:rFonts w:ascii="Arial" w:eastAsiaTheme="minorHAnsi" w:hAnsi="Arial" w:cs="Arial"/>
          <w:sz w:val="24"/>
        </w:rPr>
        <w:t>On</w:t>
      </w:r>
      <w:r w:rsidR="00FC214A">
        <w:rPr>
          <w:rStyle w:val="Heading3Char"/>
          <w:rFonts w:ascii="Arial" w:eastAsiaTheme="minorHAnsi" w:hAnsi="Arial" w:cs="Arial"/>
          <w:sz w:val="24"/>
        </w:rPr>
        <w:t>-</w:t>
      </w:r>
      <w:r w:rsidR="000B6856" w:rsidRPr="000B6856">
        <w:rPr>
          <w:rStyle w:val="Heading3Char"/>
          <w:rFonts w:ascii="Arial" w:eastAsiaTheme="minorHAnsi" w:hAnsi="Arial" w:cs="Arial"/>
          <w:sz w:val="24"/>
        </w:rPr>
        <w:t>site visits</w:t>
      </w:r>
      <w:bookmarkEnd w:id="23"/>
    </w:p>
    <w:p w14:paraId="4A79CC75" w14:textId="77777777" w:rsidR="003743C7" w:rsidRDefault="003743C7" w:rsidP="00CC7598">
      <w:pPr>
        <w:pStyle w:val="NoSpacing"/>
        <w:ind w:left="426" w:hanging="567"/>
        <w:rPr>
          <w:rFonts w:ascii="Arial" w:hAnsi="Arial" w:cs="Arial"/>
          <w:sz w:val="24"/>
          <w:szCs w:val="24"/>
          <w:lang w:eastAsia="en-GB"/>
        </w:rPr>
      </w:pPr>
    </w:p>
    <w:p w14:paraId="3DA58A8F" w14:textId="77777777" w:rsidR="000B6856" w:rsidRPr="000B6856" w:rsidRDefault="003743C7" w:rsidP="003743C7">
      <w:pPr>
        <w:pStyle w:val="NoSpacing"/>
        <w:ind w:left="426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Check whether </w:t>
      </w:r>
      <w:r w:rsidR="000B6856">
        <w:rPr>
          <w:rFonts w:ascii="Arial" w:hAnsi="Arial" w:cs="Arial"/>
          <w:sz w:val="24"/>
          <w:szCs w:val="24"/>
          <w:lang w:eastAsia="en-GB"/>
        </w:rPr>
        <w:t>technicians</w:t>
      </w:r>
      <w:r>
        <w:rPr>
          <w:rFonts w:ascii="Arial" w:hAnsi="Arial" w:cs="Arial"/>
          <w:sz w:val="24"/>
          <w:szCs w:val="24"/>
          <w:lang w:eastAsia="en-GB"/>
        </w:rPr>
        <w:t xml:space="preserve"> attending school sites are</w:t>
      </w:r>
      <w:r w:rsidR="000B6856" w:rsidRPr="00271651">
        <w:rPr>
          <w:rFonts w:ascii="Arial" w:hAnsi="Arial" w:cs="Arial"/>
          <w:sz w:val="24"/>
          <w:szCs w:val="24"/>
          <w:lang w:eastAsia="en-GB"/>
        </w:rPr>
        <w:t xml:space="preserve"> company employees or </w:t>
      </w:r>
      <w:r>
        <w:rPr>
          <w:rFonts w:ascii="Arial" w:hAnsi="Arial" w:cs="Arial"/>
          <w:sz w:val="24"/>
          <w:szCs w:val="24"/>
          <w:lang w:eastAsia="en-GB"/>
        </w:rPr>
        <w:t>whether</w:t>
      </w:r>
      <w:r w:rsidR="000B6856" w:rsidRPr="00271651">
        <w:rPr>
          <w:rFonts w:ascii="Arial" w:hAnsi="Arial" w:cs="Arial"/>
          <w:sz w:val="24"/>
          <w:szCs w:val="24"/>
          <w:lang w:eastAsia="en-GB"/>
        </w:rPr>
        <w:t xml:space="preserve"> the compan</w:t>
      </w:r>
      <w:r w:rsidR="000B6856">
        <w:rPr>
          <w:rFonts w:ascii="Arial" w:hAnsi="Arial" w:cs="Arial"/>
          <w:sz w:val="24"/>
          <w:szCs w:val="24"/>
          <w:lang w:eastAsia="en-GB"/>
        </w:rPr>
        <w:t>y use</w:t>
      </w:r>
      <w:r>
        <w:rPr>
          <w:rFonts w:ascii="Arial" w:hAnsi="Arial" w:cs="Arial"/>
          <w:sz w:val="24"/>
          <w:szCs w:val="24"/>
          <w:lang w:eastAsia="en-GB"/>
        </w:rPr>
        <w:t>s or may use</w:t>
      </w:r>
      <w:r w:rsidR="000B6856">
        <w:rPr>
          <w:rFonts w:ascii="Arial" w:hAnsi="Arial" w:cs="Arial"/>
          <w:sz w:val="24"/>
          <w:szCs w:val="24"/>
          <w:lang w:eastAsia="en-GB"/>
        </w:rPr>
        <w:t xml:space="preserve"> sub-contractors</w:t>
      </w:r>
      <w:r>
        <w:rPr>
          <w:rFonts w:ascii="Arial" w:hAnsi="Arial" w:cs="Arial"/>
          <w:sz w:val="24"/>
          <w:szCs w:val="24"/>
          <w:lang w:eastAsia="en-GB"/>
        </w:rPr>
        <w:t xml:space="preserve">. Remember the </w:t>
      </w:r>
      <w:r w:rsidRPr="003743C7">
        <w:rPr>
          <w:rFonts w:ascii="Arial" w:hAnsi="Arial" w:cs="Arial"/>
          <w:sz w:val="24"/>
          <w:szCs w:val="24"/>
          <w:u w:val="single"/>
          <w:lang w:eastAsia="en-GB"/>
        </w:rPr>
        <w:t>u</w:t>
      </w:r>
      <w:r w:rsidR="000B6856" w:rsidRPr="009B7530">
        <w:rPr>
          <w:rFonts w:ascii="Arial" w:hAnsi="Arial" w:cs="Arial"/>
          <w:sz w:val="24"/>
          <w:szCs w:val="24"/>
          <w:u w:val="single"/>
          <w:lang w:eastAsia="en-GB"/>
        </w:rPr>
        <w:t>sual checks and safeguards apply</w:t>
      </w:r>
      <w:r w:rsidR="000B6856" w:rsidRPr="00271651">
        <w:rPr>
          <w:rFonts w:ascii="Arial" w:hAnsi="Arial" w:cs="Arial"/>
          <w:sz w:val="24"/>
          <w:szCs w:val="24"/>
          <w:lang w:eastAsia="en-GB"/>
        </w:rPr>
        <w:t>.</w:t>
      </w:r>
      <w:r>
        <w:rPr>
          <w:rFonts w:ascii="Arial" w:hAnsi="Arial" w:cs="Arial"/>
          <w:sz w:val="24"/>
          <w:szCs w:val="24"/>
          <w:lang w:eastAsia="en-GB"/>
        </w:rPr>
        <w:t xml:space="preserve"> Verify ID when necessary</w:t>
      </w:r>
      <w:r w:rsidR="00FC214A">
        <w:rPr>
          <w:rFonts w:ascii="Arial" w:hAnsi="Arial" w:cs="Arial"/>
          <w:sz w:val="24"/>
          <w:szCs w:val="24"/>
          <w:lang w:eastAsia="en-GB"/>
        </w:rPr>
        <w:t>,</w:t>
      </w:r>
      <w:r>
        <w:rPr>
          <w:rFonts w:ascii="Arial" w:hAnsi="Arial" w:cs="Arial"/>
          <w:sz w:val="24"/>
          <w:szCs w:val="24"/>
          <w:lang w:eastAsia="en-GB"/>
        </w:rPr>
        <w:t xml:space="preserve"> and ensure technicians sign in. This also helps to check in</w:t>
      </w:r>
      <w:r w:rsidR="00FC214A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/</w:t>
      </w:r>
      <w:r w:rsidR="00FC214A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out times for technicians paid by the hour.</w:t>
      </w:r>
    </w:p>
    <w:p w14:paraId="12C15290" w14:textId="77777777" w:rsidR="0023231E" w:rsidRPr="00271651" w:rsidRDefault="0023231E" w:rsidP="00CC7598">
      <w:pPr>
        <w:pStyle w:val="NoSpacing"/>
        <w:ind w:left="426" w:hanging="567"/>
        <w:rPr>
          <w:rFonts w:ascii="Arial" w:hAnsi="Arial" w:cs="Arial"/>
          <w:sz w:val="24"/>
          <w:szCs w:val="24"/>
          <w:lang w:eastAsia="en-GB"/>
        </w:rPr>
      </w:pPr>
    </w:p>
    <w:p w14:paraId="1D892426" w14:textId="77777777" w:rsidR="003743C7" w:rsidRDefault="009E5212" w:rsidP="00CC7598">
      <w:pPr>
        <w:pStyle w:val="NoSpacing"/>
        <w:ind w:left="426" w:hanging="567"/>
        <w:rPr>
          <w:rFonts w:ascii="Arial" w:eastAsia="Times New Roman" w:hAnsi="Arial" w:cs="Arial"/>
          <w:sz w:val="24"/>
          <w:szCs w:val="24"/>
          <w:lang w:eastAsia="en-GB"/>
        </w:rPr>
      </w:pPr>
      <w:bookmarkStart w:id="24" w:name="_Toc38922667"/>
      <w:r>
        <w:rPr>
          <w:rStyle w:val="Heading3Char"/>
          <w:rFonts w:ascii="Arial" w:eastAsiaTheme="minorHAnsi" w:hAnsi="Arial" w:cs="Arial"/>
          <w:sz w:val="24"/>
        </w:rPr>
        <w:t>4.</w:t>
      </w:r>
      <w:r w:rsidR="00CC7598">
        <w:rPr>
          <w:rStyle w:val="Heading3Char"/>
          <w:rFonts w:ascii="Arial" w:eastAsiaTheme="minorHAnsi" w:hAnsi="Arial" w:cs="Arial"/>
          <w:sz w:val="24"/>
        </w:rPr>
        <w:t>8.</w:t>
      </w:r>
      <w:r w:rsidR="00CC7598">
        <w:rPr>
          <w:rStyle w:val="Heading3Char"/>
          <w:rFonts w:ascii="Arial" w:eastAsiaTheme="minorHAnsi" w:hAnsi="Arial" w:cs="Arial"/>
          <w:sz w:val="24"/>
        </w:rPr>
        <w:tab/>
      </w:r>
      <w:r w:rsidR="0023231E" w:rsidRPr="000B6856">
        <w:rPr>
          <w:rStyle w:val="Heading3Char"/>
          <w:rFonts w:ascii="Arial" w:eastAsiaTheme="minorHAnsi" w:hAnsi="Arial" w:cs="Arial"/>
          <w:sz w:val="24"/>
        </w:rPr>
        <w:t>Backup services</w:t>
      </w:r>
      <w:bookmarkEnd w:id="24"/>
    </w:p>
    <w:p w14:paraId="313C845F" w14:textId="77777777" w:rsidR="003743C7" w:rsidRDefault="003743C7" w:rsidP="00CC7598">
      <w:pPr>
        <w:pStyle w:val="NoSpacing"/>
        <w:ind w:left="426" w:hanging="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9AEFDAF" w14:textId="77777777" w:rsidR="003743C7" w:rsidRDefault="003743C7" w:rsidP="003743C7">
      <w:pPr>
        <w:pStyle w:val="NoSpacing"/>
        <w:ind w:left="426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school needs a</w:t>
      </w:r>
      <w:r w:rsidR="00271651" w:rsidRPr="00271651">
        <w:rPr>
          <w:rFonts w:ascii="Arial" w:eastAsia="Times New Roman" w:hAnsi="Arial" w:cs="Arial"/>
          <w:sz w:val="24"/>
          <w:szCs w:val="24"/>
          <w:lang w:eastAsia="en-GB"/>
        </w:rPr>
        <w:t>n off-site backup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This could be a </w:t>
      </w:r>
      <w:r w:rsidR="00271651" w:rsidRPr="00271651">
        <w:rPr>
          <w:rFonts w:ascii="Arial" w:eastAsia="Times New Roman" w:hAnsi="Arial" w:cs="Arial"/>
          <w:sz w:val="24"/>
          <w:szCs w:val="24"/>
          <w:lang w:eastAsia="en-GB"/>
        </w:rPr>
        <w:t>backup stored in a separate building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or a backup stored in </w:t>
      </w:r>
      <w:r w:rsidR="00271651" w:rsidRPr="00271651">
        <w:rPr>
          <w:rFonts w:ascii="Arial" w:eastAsia="Times New Roman" w:hAnsi="Arial" w:cs="Arial"/>
          <w:sz w:val="24"/>
          <w:szCs w:val="24"/>
          <w:lang w:eastAsia="en-GB"/>
        </w:rPr>
        <w:t>the cloud.</w:t>
      </w:r>
      <w:r w:rsidR="009B753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there </w:t>
      </w:r>
      <w:r w:rsidR="0094587C">
        <w:rPr>
          <w:rFonts w:ascii="Arial" w:eastAsia="Times New Roman" w:hAnsi="Arial" w:cs="Arial"/>
          <w:sz w:val="24"/>
          <w:szCs w:val="24"/>
          <w:lang w:eastAsia="en-GB"/>
        </w:rPr>
        <w:t xml:space="preserve">is </w:t>
      </w:r>
      <w:r>
        <w:rPr>
          <w:rFonts w:ascii="Arial" w:eastAsia="Times New Roman" w:hAnsi="Arial" w:cs="Arial"/>
          <w:sz w:val="24"/>
          <w:szCs w:val="24"/>
          <w:lang w:eastAsia="en-GB"/>
        </w:rPr>
        <w:t>a need for staff to change physical backup media</w:t>
      </w:r>
      <w:r w:rsidR="0094587C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it is vital that this is clearly communicated to the designated staff and there is a contingency </w:t>
      </w:r>
      <w:r w:rsidR="000636B6">
        <w:rPr>
          <w:rFonts w:ascii="Arial" w:eastAsia="Times New Roman" w:hAnsi="Arial" w:cs="Arial"/>
          <w:sz w:val="24"/>
          <w:szCs w:val="24"/>
          <w:lang w:eastAsia="en-GB"/>
        </w:rPr>
        <w:t>in case of staff ab</w:t>
      </w:r>
      <w:r>
        <w:rPr>
          <w:rFonts w:ascii="Arial" w:eastAsia="Times New Roman" w:hAnsi="Arial" w:cs="Arial"/>
          <w:sz w:val="24"/>
          <w:szCs w:val="24"/>
          <w:lang w:eastAsia="en-GB"/>
        </w:rPr>
        <w:t>sence.</w:t>
      </w:r>
    </w:p>
    <w:p w14:paraId="49472639" w14:textId="77777777" w:rsidR="00591E3B" w:rsidRDefault="00591E3B" w:rsidP="003743C7">
      <w:pPr>
        <w:pStyle w:val="NoSpacing"/>
        <w:ind w:left="426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9923817" w14:textId="77777777" w:rsidR="00591E3B" w:rsidRDefault="00591E3B" w:rsidP="00591E3B">
      <w:pPr>
        <w:pStyle w:val="NoSpacing"/>
        <w:ind w:left="426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Backup success should not be assumed and IT providers should verify backups as successful. Review how </w:t>
      </w:r>
      <w:r w:rsidRPr="00271651">
        <w:rPr>
          <w:rFonts w:ascii="Arial" w:eastAsia="Times New Roman" w:hAnsi="Arial" w:cs="Arial"/>
          <w:sz w:val="24"/>
          <w:szCs w:val="24"/>
          <w:lang w:eastAsia="en-GB"/>
        </w:rPr>
        <w:t xml:space="preserve">often backups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are scheduled to </w:t>
      </w:r>
      <w:r w:rsidRPr="00271651">
        <w:rPr>
          <w:rFonts w:ascii="Arial" w:eastAsia="Times New Roman" w:hAnsi="Arial" w:cs="Arial"/>
          <w:sz w:val="24"/>
          <w:szCs w:val="24"/>
          <w:lang w:eastAsia="en-GB"/>
        </w:rPr>
        <w:t xml:space="preserve">run and what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data </w:t>
      </w:r>
      <w:r w:rsidRPr="00271651">
        <w:rPr>
          <w:rFonts w:ascii="Arial" w:eastAsia="Times New Roman" w:hAnsi="Arial" w:cs="Arial"/>
          <w:sz w:val="24"/>
          <w:szCs w:val="24"/>
          <w:lang w:eastAsia="en-GB"/>
        </w:rPr>
        <w:t xml:space="preserve">is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included in the </w:t>
      </w:r>
      <w:r w:rsidRPr="00271651">
        <w:rPr>
          <w:rFonts w:ascii="Arial" w:eastAsia="Times New Roman" w:hAnsi="Arial" w:cs="Arial"/>
          <w:sz w:val="24"/>
          <w:szCs w:val="24"/>
          <w:lang w:eastAsia="en-GB"/>
        </w:rPr>
        <w:t>backup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In a worst case scenario, where a backup may be corrupt or missed, consider </w:t>
      </w:r>
      <w:r w:rsidRPr="00271651">
        <w:rPr>
          <w:rFonts w:ascii="Arial" w:eastAsia="Times New Roman" w:hAnsi="Arial" w:cs="Arial"/>
          <w:sz w:val="24"/>
          <w:szCs w:val="24"/>
          <w:lang w:eastAsia="en-GB"/>
        </w:rPr>
        <w:t>how much data would be lost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if </w:t>
      </w:r>
      <w:r w:rsidRPr="00271651">
        <w:rPr>
          <w:rFonts w:ascii="Arial" w:eastAsia="Times New Roman" w:hAnsi="Arial" w:cs="Arial"/>
          <w:sz w:val="24"/>
          <w:szCs w:val="24"/>
          <w:lang w:eastAsia="en-GB"/>
        </w:rPr>
        <w:t xml:space="preserve">this would be acceptable. </w:t>
      </w:r>
    </w:p>
    <w:p w14:paraId="097EACF7" w14:textId="77777777" w:rsidR="00591E3B" w:rsidRDefault="00591E3B" w:rsidP="00CC7598">
      <w:pPr>
        <w:pStyle w:val="NoSpacing"/>
        <w:ind w:left="426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BBE34B4" w14:textId="77777777" w:rsidR="000636B6" w:rsidRDefault="000636B6" w:rsidP="00CC7598">
      <w:pPr>
        <w:pStyle w:val="NoSpacing"/>
        <w:ind w:left="426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All backups should be encrypted and all backup media must be adequately secured. Removable drives can be a target for thieves and servers should be positioned to provide the maximum security possible.</w:t>
      </w:r>
    </w:p>
    <w:p w14:paraId="2AF8C757" w14:textId="77777777" w:rsidR="000636B6" w:rsidRDefault="000636B6" w:rsidP="00CC7598">
      <w:pPr>
        <w:pStyle w:val="NoSpacing"/>
        <w:ind w:left="426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504284D" w14:textId="77777777" w:rsidR="000636B6" w:rsidRDefault="000636B6" w:rsidP="000636B6">
      <w:pPr>
        <w:pStyle w:val="NoSpacing"/>
        <w:ind w:left="426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It is important to document whi</w:t>
      </w:r>
      <w:r w:rsidR="00AA5D1C">
        <w:rPr>
          <w:rFonts w:ascii="Arial" w:eastAsia="Times New Roman" w:hAnsi="Arial" w:cs="Arial"/>
          <w:sz w:val="24"/>
          <w:szCs w:val="24"/>
          <w:lang w:eastAsia="en-GB"/>
        </w:rPr>
        <w:t>ch IT personnel 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ave access to the school backup. </w:t>
      </w:r>
      <w:r w:rsidR="00271651" w:rsidRPr="00271651">
        <w:rPr>
          <w:rFonts w:ascii="Arial" w:eastAsia="Times New Roman" w:hAnsi="Arial" w:cs="Arial"/>
          <w:sz w:val="24"/>
          <w:szCs w:val="24"/>
          <w:lang w:eastAsia="en-GB"/>
        </w:rPr>
        <w:t>Remember that anyone with access to your backup has access to</w:t>
      </w:r>
      <w:r w:rsidR="00591E3B">
        <w:rPr>
          <w:rFonts w:ascii="Arial" w:eastAsia="Times New Roman" w:hAnsi="Arial" w:cs="Arial"/>
          <w:sz w:val="24"/>
          <w:szCs w:val="24"/>
          <w:lang w:eastAsia="en-GB"/>
        </w:rPr>
        <w:t xml:space="preserve"> the majority of</w:t>
      </w:r>
      <w:r w:rsidR="00AA5D1C">
        <w:rPr>
          <w:rFonts w:ascii="Arial" w:eastAsia="Times New Roman" w:hAnsi="Arial" w:cs="Arial"/>
          <w:sz w:val="24"/>
          <w:szCs w:val="24"/>
          <w:lang w:eastAsia="en-GB"/>
        </w:rPr>
        <w:t xml:space="preserve"> data your school controls. </w:t>
      </w:r>
      <w:r w:rsidRPr="00271651">
        <w:rPr>
          <w:rFonts w:ascii="Arial" w:eastAsia="Times New Roman" w:hAnsi="Arial" w:cs="Arial"/>
          <w:sz w:val="24"/>
          <w:szCs w:val="24"/>
          <w:lang w:eastAsia="en-GB"/>
        </w:rPr>
        <w:t>If your IT provider backs up your data they are a data processor and should be registered with the ICO.</w:t>
      </w:r>
      <w:r w:rsidR="00591E3B">
        <w:rPr>
          <w:rFonts w:ascii="Arial" w:eastAsia="Times New Roman" w:hAnsi="Arial" w:cs="Arial"/>
          <w:sz w:val="24"/>
          <w:szCs w:val="24"/>
          <w:lang w:eastAsia="en-GB"/>
        </w:rPr>
        <w:t xml:space="preserve"> D</w:t>
      </w:r>
      <w:r w:rsidR="00591E3B" w:rsidRPr="00271651">
        <w:rPr>
          <w:rFonts w:ascii="Arial" w:eastAsia="Times New Roman" w:hAnsi="Arial" w:cs="Arial"/>
          <w:sz w:val="24"/>
          <w:szCs w:val="24"/>
          <w:lang w:eastAsia="en-GB"/>
        </w:rPr>
        <w:t>ue diligence is essential.</w:t>
      </w:r>
    </w:p>
    <w:p w14:paraId="2B8AE7B1" w14:textId="77777777" w:rsidR="000B6856" w:rsidRDefault="000B6856" w:rsidP="00CC7598">
      <w:pPr>
        <w:pStyle w:val="NoSpacing"/>
        <w:ind w:left="426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AE7435A" w14:textId="77777777" w:rsidR="00CC7598" w:rsidRPr="00271651" w:rsidRDefault="00CC7598" w:rsidP="00CC7598">
      <w:pPr>
        <w:pStyle w:val="NoSpacing"/>
        <w:ind w:left="426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0F8333" w14:textId="77777777" w:rsidR="000636B6" w:rsidRDefault="009E5212" w:rsidP="00CC7598">
      <w:pPr>
        <w:ind w:left="426" w:hanging="567"/>
        <w:rPr>
          <w:rFonts w:ascii="Arial" w:eastAsia="Times New Roman" w:hAnsi="Arial" w:cs="Arial"/>
          <w:sz w:val="24"/>
          <w:szCs w:val="24"/>
          <w:lang w:eastAsia="en-GB"/>
        </w:rPr>
      </w:pPr>
      <w:bookmarkStart w:id="25" w:name="_Toc38922668"/>
      <w:r>
        <w:rPr>
          <w:rStyle w:val="Heading3Char"/>
          <w:rFonts w:ascii="Arial" w:eastAsiaTheme="minorHAnsi" w:hAnsi="Arial" w:cs="Arial"/>
          <w:sz w:val="24"/>
          <w:lang w:eastAsia="en-GB"/>
        </w:rPr>
        <w:lastRenderedPageBreak/>
        <w:t>4.</w:t>
      </w:r>
      <w:r w:rsidR="00CC7598">
        <w:rPr>
          <w:rStyle w:val="Heading3Char"/>
          <w:rFonts w:ascii="Arial" w:eastAsiaTheme="minorHAnsi" w:hAnsi="Arial" w:cs="Arial"/>
          <w:sz w:val="24"/>
          <w:lang w:eastAsia="en-GB"/>
        </w:rPr>
        <w:t>9.</w:t>
      </w:r>
      <w:r w:rsidR="00CC7598">
        <w:rPr>
          <w:rStyle w:val="Heading3Char"/>
          <w:rFonts w:ascii="Arial" w:eastAsiaTheme="minorHAnsi" w:hAnsi="Arial" w:cs="Arial"/>
          <w:sz w:val="24"/>
          <w:lang w:eastAsia="en-GB"/>
        </w:rPr>
        <w:tab/>
      </w:r>
      <w:r w:rsidR="0023231E" w:rsidRPr="00CC7598">
        <w:rPr>
          <w:rStyle w:val="Heading3Char"/>
          <w:rFonts w:ascii="Arial" w:eastAsiaTheme="minorHAnsi" w:hAnsi="Arial" w:cs="Arial"/>
          <w:sz w:val="24"/>
          <w:lang w:eastAsia="en-GB"/>
        </w:rPr>
        <w:t>Filtering services</w:t>
      </w:r>
      <w:bookmarkEnd w:id="25"/>
    </w:p>
    <w:p w14:paraId="1F291B83" w14:textId="77777777" w:rsidR="00CC7598" w:rsidRDefault="000636B6" w:rsidP="000636B6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Any SLA should detail w</w:t>
      </w:r>
      <w:r w:rsidR="00451E2A" w:rsidRPr="00CC7598">
        <w:rPr>
          <w:rFonts w:ascii="Arial" w:hAnsi="Arial" w:cs="Arial"/>
          <w:sz w:val="24"/>
          <w:szCs w:val="24"/>
        </w:rPr>
        <w:t>hat type of filtering service is provided</w:t>
      </w:r>
      <w:r>
        <w:rPr>
          <w:rFonts w:ascii="Arial" w:hAnsi="Arial" w:cs="Arial"/>
          <w:sz w:val="24"/>
          <w:szCs w:val="24"/>
        </w:rPr>
        <w:t>, h</w:t>
      </w:r>
      <w:r w:rsidR="00451E2A" w:rsidRPr="00CC7598">
        <w:rPr>
          <w:rFonts w:ascii="Arial" w:hAnsi="Arial" w:cs="Arial"/>
          <w:sz w:val="24"/>
          <w:szCs w:val="24"/>
        </w:rPr>
        <w:t xml:space="preserve">ow </w:t>
      </w:r>
      <w:r>
        <w:rPr>
          <w:rFonts w:ascii="Arial" w:hAnsi="Arial" w:cs="Arial"/>
          <w:sz w:val="24"/>
          <w:szCs w:val="24"/>
        </w:rPr>
        <w:t xml:space="preserve">it is </w:t>
      </w:r>
      <w:r w:rsidR="00451E2A" w:rsidRPr="00CC7598">
        <w:rPr>
          <w:rFonts w:ascii="Arial" w:hAnsi="Arial" w:cs="Arial"/>
          <w:sz w:val="24"/>
          <w:szCs w:val="24"/>
        </w:rPr>
        <w:t>managed and who is responsible for updating whitelists and blacklists</w:t>
      </w:r>
      <w:r>
        <w:rPr>
          <w:rFonts w:ascii="Arial" w:hAnsi="Arial" w:cs="Arial"/>
          <w:sz w:val="24"/>
          <w:szCs w:val="24"/>
        </w:rPr>
        <w:t xml:space="preserve">. Have a clearly communicated process for reporting </w:t>
      </w:r>
      <w:r w:rsidR="00451E2A" w:rsidRPr="00CC7598">
        <w:rPr>
          <w:rFonts w:ascii="Arial" w:hAnsi="Arial" w:cs="Arial"/>
          <w:sz w:val="24"/>
          <w:szCs w:val="24"/>
        </w:rPr>
        <w:t>issues with web filtering to be reported</w:t>
      </w:r>
      <w:r>
        <w:rPr>
          <w:rFonts w:ascii="Arial" w:hAnsi="Arial" w:cs="Arial"/>
          <w:sz w:val="24"/>
          <w:szCs w:val="24"/>
        </w:rPr>
        <w:t xml:space="preserve"> and for reviewing logs.</w:t>
      </w:r>
      <w:r w:rsidR="00451E2A" w:rsidRPr="00CC7598">
        <w:rPr>
          <w:rFonts w:ascii="Arial" w:hAnsi="Arial" w:cs="Arial"/>
          <w:sz w:val="24"/>
          <w:szCs w:val="24"/>
        </w:rPr>
        <w:t xml:space="preserve"> </w:t>
      </w:r>
    </w:p>
    <w:p w14:paraId="07113E38" w14:textId="77777777" w:rsidR="00591E3B" w:rsidRDefault="000636B6" w:rsidP="00CC7598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</w:t>
      </w:r>
      <w:r w:rsidR="00451E2A" w:rsidRPr="00CC7598">
        <w:rPr>
          <w:rFonts w:ascii="Arial" w:hAnsi="Arial" w:cs="Arial"/>
          <w:sz w:val="24"/>
          <w:szCs w:val="24"/>
        </w:rPr>
        <w:t xml:space="preserve">there </w:t>
      </w:r>
      <w:r>
        <w:rPr>
          <w:rFonts w:ascii="Arial" w:hAnsi="Arial" w:cs="Arial"/>
          <w:sz w:val="24"/>
          <w:szCs w:val="24"/>
        </w:rPr>
        <w:t xml:space="preserve">is </w:t>
      </w:r>
      <w:r w:rsidR="00451E2A" w:rsidRPr="00CC7598">
        <w:rPr>
          <w:rFonts w:ascii="Arial" w:hAnsi="Arial" w:cs="Arial"/>
          <w:sz w:val="24"/>
          <w:szCs w:val="24"/>
        </w:rPr>
        <w:t xml:space="preserve">a mechanism for staff to report sites </w:t>
      </w:r>
      <w:r>
        <w:rPr>
          <w:rFonts w:ascii="Arial" w:hAnsi="Arial" w:cs="Arial"/>
          <w:sz w:val="24"/>
          <w:szCs w:val="24"/>
        </w:rPr>
        <w:t>which have been</w:t>
      </w:r>
      <w:r w:rsidR="00451E2A" w:rsidRPr="00CC7598">
        <w:rPr>
          <w:rFonts w:ascii="Arial" w:hAnsi="Arial" w:cs="Arial"/>
          <w:sz w:val="24"/>
          <w:szCs w:val="24"/>
        </w:rPr>
        <w:t xml:space="preserve"> allowed which shouldn’t be</w:t>
      </w:r>
      <w:r>
        <w:rPr>
          <w:rFonts w:ascii="Arial" w:hAnsi="Arial" w:cs="Arial"/>
          <w:sz w:val="24"/>
          <w:szCs w:val="24"/>
        </w:rPr>
        <w:t xml:space="preserve">. Check there is provision </w:t>
      </w:r>
      <w:r w:rsidR="00451E2A" w:rsidRPr="00CC7598">
        <w:rPr>
          <w:rFonts w:ascii="Arial" w:hAnsi="Arial" w:cs="Arial"/>
          <w:sz w:val="24"/>
          <w:szCs w:val="24"/>
        </w:rPr>
        <w:t>for preventing users from bypassing proxy settin</w:t>
      </w:r>
      <w:r>
        <w:rPr>
          <w:rFonts w:ascii="Arial" w:hAnsi="Arial" w:cs="Arial"/>
          <w:sz w:val="24"/>
          <w:szCs w:val="24"/>
        </w:rPr>
        <w:t xml:space="preserve">gs or using virtual private networks. </w:t>
      </w:r>
      <w:r w:rsidR="00451E2A" w:rsidRPr="00CC7598">
        <w:rPr>
          <w:rFonts w:ascii="Arial" w:hAnsi="Arial" w:cs="Arial"/>
          <w:sz w:val="24"/>
          <w:szCs w:val="24"/>
        </w:rPr>
        <w:t xml:space="preserve">Remember this overlaps with the </w:t>
      </w:r>
      <w:hyperlink r:id="rId10" w:history="1">
        <w:r w:rsidR="00451E2A" w:rsidRPr="000636B6">
          <w:rPr>
            <w:rStyle w:val="Hyperlink"/>
            <w:rFonts w:ascii="Arial" w:hAnsi="Arial" w:cs="Arial"/>
            <w:sz w:val="24"/>
            <w:szCs w:val="24"/>
          </w:rPr>
          <w:t>Prevent Duty</w:t>
        </w:r>
      </w:hyperlink>
      <w:r w:rsidR="00451E2A" w:rsidRPr="00CC7598">
        <w:rPr>
          <w:rFonts w:ascii="Arial" w:hAnsi="Arial" w:cs="Arial"/>
          <w:sz w:val="24"/>
          <w:szCs w:val="24"/>
        </w:rPr>
        <w:t xml:space="preserve">. </w:t>
      </w:r>
    </w:p>
    <w:p w14:paraId="3B8CA4B7" w14:textId="77777777" w:rsidR="00591E3B" w:rsidRDefault="00591E3B">
      <w:pPr>
        <w:rPr>
          <w:rFonts w:ascii="Arial" w:hAnsi="Arial" w:cs="Arial"/>
          <w:sz w:val="24"/>
          <w:szCs w:val="24"/>
        </w:rPr>
      </w:pPr>
    </w:p>
    <w:p w14:paraId="1D97C711" w14:textId="77777777" w:rsidR="000636B6" w:rsidRDefault="009E5212" w:rsidP="00CC7598">
      <w:pPr>
        <w:pStyle w:val="NoSpacing"/>
        <w:ind w:left="426" w:hanging="567"/>
        <w:rPr>
          <w:rStyle w:val="Heading3Char"/>
          <w:rFonts w:ascii="Arial" w:eastAsiaTheme="minorHAnsi" w:hAnsi="Arial" w:cs="Arial"/>
          <w:sz w:val="24"/>
          <w:lang w:eastAsia="en-GB"/>
        </w:rPr>
      </w:pPr>
      <w:bookmarkStart w:id="26" w:name="_Toc38922669"/>
      <w:r>
        <w:rPr>
          <w:rStyle w:val="Heading3Char"/>
          <w:rFonts w:ascii="Arial" w:eastAsiaTheme="minorHAnsi" w:hAnsi="Arial" w:cs="Arial"/>
          <w:sz w:val="24"/>
          <w:lang w:eastAsia="en-GB"/>
        </w:rPr>
        <w:t>4.</w:t>
      </w:r>
      <w:r w:rsidR="00CC7598">
        <w:rPr>
          <w:rStyle w:val="Heading3Char"/>
          <w:rFonts w:ascii="Arial" w:eastAsiaTheme="minorHAnsi" w:hAnsi="Arial" w:cs="Arial"/>
          <w:sz w:val="24"/>
          <w:lang w:eastAsia="en-GB"/>
        </w:rPr>
        <w:t>10.</w:t>
      </w:r>
      <w:r w:rsidR="00CC7598">
        <w:rPr>
          <w:rStyle w:val="Heading3Char"/>
          <w:rFonts w:ascii="Arial" w:eastAsiaTheme="minorHAnsi" w:hAnsi="Arial" w:cs="Arial"/>
          <w:sz w:val="24"/>
          <w:lang w:eastAsia="en-GB"/>
        </w:rPr>
        <w:tab/>
      </w:r>
      <w:r w:rsidR="0023231E" w:rsidRPr="000B6856">
        <w:rPr>
          <w:rStyle w:val="Heading3Char"/>
          <w:rFonts w:ascii="Arial" w:eastAsiaTheme="minorHAnsi" w:hAnsi="Arial" w:cs="Arial"/>
          <w:sz w:val="24"/>
          <w:lang w:eastAsia="en-GB"/>
        </w:rPr>
        <w:t>Website hosting / monitoring</w:t>
      </w:r>
      <w:bookmarkEnd w:id="26"/>
    </w:p>
    <w:p w14:paraId="62BC8EB2" w14:textId="77777777" w:rsidR="000636B6" w:rsidRDefault="000636B6" w:rsidP="00CC7598">
      <w:pPr>
        <w:pStyle w:val="NoSpacing"/>
        <w:ind w:left="426" w:hanging="567"/>
        <w:rPr>
          <w:rStyle w:val="Heading3Char"/>
          <w:rFonts w:ascii="Arial" w:eastAsiaTheme="minorHAnsi" w:hAnsi="Arial" w:cs="Arial"/>
          <w:sz w:val="24"/>
          <w:lang w:eastAsia="en-GB"/>
        </w:rPr>
      </w:pPr>
    </w:p>
    <w:p w14:paraId="76BB335A" w14:textId="77777777" w:rsidR="000636B6" w:rsidRDefault="00451E2A" w:rsidP="000636B6">
      <w:pPr>
        <w:pStyle w:val="NoSpacing"/>
        <w:ind w:left="426"/>
        <w:rPr>
          <w:rFonts w:ascii="Arial" w:eastAsia="Times New Roman" w:hAnsi="Arial" w:cs="Arial"/>
          <w:sz w:val="24"/>
          <w:szCs w:val="24"/>
          <w:lang w:eastAsia="en-GB"/>
        </w:rPr>
      </w:pPr>
      <w:r w:rsidRPr="00271651">
        <w:rPr>
          <w:rFonts w:ascii="Arial" w:eastAsia="Times New Roman" w:hAnsi="Arial" w:cs="Arial"/>
          <w:sz w:val="24"/>
          <w:szCs w:val="24"/>
          <w:lang w:eastAsia="en-GB"/>
        </w:rPr>
        <w:t>If</w:t>
      </w:r>
      <w:r w:rsidR="000636B6">
        <w:rPr>
          <w:rFonts w:ascii="Arial" w:eastAsia="Times New Roman" w:hAnsi="Arial" w:cs="Arial"/>
          <w:sz w:val="24"/>
          <w:szCs w:val="24"/>
          <w:lang w:eastAsia="en-GB"/>
        </w:rPr>
        <w:t xml:space="preserve"> the school is</w:t>
      </w:r>
      <w:r w:rsidRPr="0027165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C7598">
        <w:rPr>
          <w:rFonts w:ascii="Arial" w:eastAsia="Times New Roman" w:hAnsi="Arial" w:cs="Arial"/>
          <w:sz w:val="24"/>
          <w:szCs w:val="24"/>
          <w:lang w:eastAsia="en-GB"/>
        </w:rPr>
        <w:t>purchasing website hosting</w:t>
      </w:r>
      <w:r w:rsidRPr="0027165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636B6">
        <w:rPr>
          <w:rFonts w:ascii="Arial" w:eastAsia="Times New Roman" w:hAnsi="Arial" w:cs="Arial"/>
          <w:sz w:val="24"/>
          <w:szCs w:val="24"/>
          <w:lang w:eastAsia="en-GB"/>
        </w:rPr>
        <w:t xml:space="preserve">be sure that any </w:t>
      </w:r>
      <w:r w:rsidR="00CC7598">
        <w:rPr>
          <w:rFonts w:ascii="Arial" w:eastAsia="Times New Roman" w:hAnsi="Arial" w:cs="Arial"/>
          <w:sz w:val="24"/>
          <w:szCs w:val="24"/>
          <w:lang w:eastAsia="en-GB"/>
        </w:rPr>
        <w:t>contract</w:t>
      </w:r>
      <w:r w:rsidR="000636B6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CC7598">
        <w:rPr>
          <w:rFonts w:ascii="Arial" w:eastAsia="Times New Roman" w:hAnsi="Arial" w:cs="Arial"/>
          <w:sz w:val="24"/>
          <w:szCs w:val="24"/>
          <w:lang w:eastAsia="en-GB"/>
        </w:rPr>
        <w:t xml:space="preserve"> cover what happens </w:t>
      </w:r>
      <w:r w:rsidRPr="00271651">
        <w:rPr>
          <w:rFonts w:ascii="Arial" w:eastAsia="Times New Roman" w:hAnsi="Arial" w:cs="Arial"/>
          <w:sz w:val="24"/>
          <w:szCs w:val="24"/>
          <w:lang w:eastAsia="en-GB"/>
        </w:rPr>
        <w:t>to personal data such as photographs</w:t>
      </w:r>
      <w:r w:rsidR="00CC7598">
        <w:rPr>
          <w:rFonts w:ascii="Arial" w:eastAsia="Times New Roman" w:hAnsi="Arial" w:cs="Arial"/>
          <w:sz w:val="24"/>
          <w:szCs w:val="24"/>
          <w:lang w:eastAsia="en-GB"/>
        </w:rPr>
        <w:t xml:space="preserve"> at the end of the contract term</w:t>
      </w:r>
      <w:r w:rsidR="000636B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6AE0B18" w14:textId="7690B1E3" w:rsidR="00591E3B" w:rsidRDefault="000636B6" w:rsidP="000636B6">
      <w:pPr>
        <w:pStyle w:val="NoSpacing"/>
        <w:ind w:left="426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SLAs should detail w</w:t>
      </w:r>
      <w:r w:rsidR="00451E2A" w:rsidRPr="00271651">
        <w:rPr>
          <w:rFonts w:ascii="Arial" w:eastAsia="Times New Roman" w:hAnsi="Arial" w:cs="Arial"/>
          <w:sz w:val="24"/>
          <w:szCs w:val="24"/>
          <w:lang w:eastAsia="en-GB"/>
        </w:rPr>
        <w:t>hat security protects the website from SQL injection</w:t>
      </w:r>
      <w:r w:rsidR="00041F7D">
        <w:rPr>
          <w:rFonts w:ascii="Arial" w:eastAsia="Times New Roman" w:hAnsi="Arial" w:cs="Arial"/>
          <w:sz w:val="24"/>
          <w:szCs w:val="24"/>
          <w:lang w:eastAsia="en-GB"/>
        </w:rPr>
        <w:t xml:space="preserve"> (malicious code to access information)</w:t>
      </w:r>
      <w:r w:rsidR="00451E2A" w:rsidRPr="00271651">
        <w:rPr>
          <w:rFonts w:ascii="Arial" w:eastAsia="Times New Roman" w:hAnsi="Arial" w:cs="Arial"/>
          <w:sz w:val="24"/>
          <w:szCs w:val="24"/>
          <w:lang w:eastAsia="en-GB"/>
        </w:rPr>
        <w:t>, malicious scripts</w:t>
      </w:r>
      <w:r w:rsidR="005421C7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451E2A" w:rsidRPr="00271651">
        <w:rPr>
          <w:rFonts w:ascii="Arial" w:eastAsia="Times New Roman" w:hAnsi="Arial" w:cs="Arial"/>
          <w:sz w:val="24"/>
          <w:szCs w:val="24"/>
          <w:lang w:eastAsia="en-GB"/>
        </w:rPr>
        <w:t xml:space="preserve"> or other types of attack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451E2A" w:rsidRPr="0027165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DEC53E2" w14:textId="77777777" w:rsidR="00591E3B" w:rsidRDefault="00591E3B" w:rsidP="000636B6">
      <w:pPr>
        <w:pStyle w:val="NoSpacing"/>
        <w:ind w:left="426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5AFFD5" w14:textId="77777777" w:rsidR="0023231E" w:rsidRPr="00271651" w:rsidRDefault="00591E3B" w:rsidP="000636B6">
      <w:pPr>
        <w:pStyle w:val="NoSpacing"/>
        <w:ind w:left="426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Schools should be certain where and how</w:t>
      </w:r>
      <w:r w:rsidR="000B685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B6856" w:rsidRPr="00271651">
        <w:rPr>
          <w:rFonts w:ascii="Arial" w:eastAsia="Times New Roman" w:hAnsi="Arial" w:cs="Arial"/>
          <w:sz w:val="24"/>
          <w:szCs w:val="24"/>
          <w:lang w:eastAsia="en-GB"/>
        </w:rPr>
        <w:t xml:space="preserve">website </w:t>
      </w:r>
      <w:r w:rsidR="00451E2A" w:rsidRPr="00271651">
        <w:rPr>
          <w:rFonts w:ascii="Arial" w:eastAsia="Times New Roman" w:hAnsi="Arial" w:cs="Arial"/>
          <w:sz w:val="24"/>
          <w:szCs w:val="24"/>
          <w:lang w:eastAsia="en-GB"/>
        </w:rPr>
        <w:t xml:space="preserve">content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is </w:t>
      </w:r>
      <w:r w:rsidR="00451E2A" w:rsidRPr="00271651">
        <w:rPr>
          <w:rFonts w:ascii="Arial" w:eastAsia="Times New Roman" w:hAnsi="Arial" w:cs="Arial"/>
          <w:sz w:val="24"/>
          <w:szCs w:val="24"/>
          <w:lang w:eastAsia="en-GB"/>
        </w:rPr>
        <w:t xml:space="preserve">backed up and who is responsible for </w:t>
      </w:r>
      <w:r>
        <w:rPr>
          <w:rFonts w:ascii="Arial" w:eastAsia="Times New Roman" w:hAnsi="Arial" w:cs="Arial"/>
          <w:sz w:val="24"/>
          <w:szCs w:val="24"/>
          <w:lang w:eastAsia="en-GB"/>
        </w:rPr>
        <w:t>verifying this.</w:t>
      </w:r>
    </w:p>
    <w:p w14:paraId="14157C74" w14:textId="77777777" w:rsidR="00451E2A" w:rsidRDefault="00451E2A" w:rsidP="00CC7598">
      <w:pPr>
        <w:pStyle w:val="NoSpacing"/>
        <w:ind w:left="426" w:hanging="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7541B1A" w14:textId="77777777" w:rsidR="00756527" w:rsidRPr="00271651" w:rsidRDefault="00756527" w:rsidP="00CC7598">
      <w:pPr>
        <w:pStyle w:val="NoSpacing"/>
        <w:ind w:left="426" w:hanging="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0A06753" w14:textId="77777777" w:rsidR="00591E3B" w:rsidRDefault="009E5212" w:rsidP="00CC7598">
      <w:pPr>
        <w:ind w:left="426" w:hanging="567"/>
        <w:rPr>
          <w:rFonts w:ascii="Arial" w:eastAsia="Times New Roman" w:hAnsi="Arial" w:cs="Arial"/>
          <w:sz w:val="24"/>
          <w:szCs w:val="24"/>
          <w:lang w:eastAsia="en-GB"/>
        </w:rPr>
      </w:pPr>
      <w:bookmarkStart w:id="27" w:name="_Toc38922670"/>
      <w:r>
        <w:rPr>
          <w:rStyle w:val="Heading3Char"/>
          <w:rFonts w:ascii="Arial" w:eastAsiaTheme="minorHAnsi" w:hAnsi="Arial" w:cs="Arial"/>
          <w:sz w:val="24"/>
          <w:lang w:eastAsia="en-GB"/>
        </w:rPr>
        <w:t>4.</w:t>
      </w:r>
      <w:r w:rsidR="00CC7598">
        <w:rPr>
          <w:rStyle w:val="Heading3Char"/>
          <w:rFonts w:ascii="Arial" w:eastAsiaTheme="minorHAnsi" w:hAnsi="Arial" w:cs="Arial"/>
          <w:sz w:val="24"/>
          <w:lang w:eastAsia="en-GB"/>
        </w:rPr>
        <w:t>11.</w:t>
      </w:r>
      <w:r w:rsidR="00CC7598">
        <w:rPr>
          <w:rStyle w:val="Heading3Char"/>
          <w:rFonts w:ascii="Arial" w:eastAsiaTheme="minorHAnsi" w:hAnsi="Arial" w:cs="Arial"/>
          <w:sz w:val="24"/>
          <w:lang w:eastAsia="en-GB"/>
        </w:rPr>
        <w:tab/>
      </w:r>
      <w:r w:rsidR="0023231E" w:rsidRPr="00CC7598">
        <w:rPr>
          <w:rStyle w:val="Heading3Char"/>
          <w:rFonts w:ascii="Arial" w:eastAsiaTheme="minorHAnsi" w:hAnsi="Arial" w:cs="Arial"/>
          <w:sz w:val="24"/>
          <w:lang w:eastAsia="en-GB"/>
        </w:rPr>
        <w:t>Antivirus / malware protection</w:t>
      </w:r>
      <w:bookmarkEnd w:id="27"/>
    </w:p>
    <w:p w14:paraId="74A89B70" w14:textId="77777777" w:rsidR="00AA5D1C" w:rsidRPr="00CC7598" w:rsidRDefault="00591E3B" w:rsidP="00591E3B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service level agreement should include the requirement for the</w:t>
      </w:r>
      <w:r>
        <w:rPr>
          <w:rFonts w:ascii="Arial" w:hAnsi="Arial" w:cs="Arial"/>
          <w:sz w:val="24"/>
          <w:szCs w:val="24"/>
        </w:rPr>
        <w:t xml:space="preserve"> IT provider to </w:t>
      </w:r>
      <w:r w:rsidR="005421C7">
        <w:rPr>
          <w:rFonts w:ascii="Arial" w:hAnsi="Arial" w:cs="Arial"/>
          <w:sz w:val="24"/>
          <w:szCs w:val="24"/>
        </w:rPr>
        <w:t>report</w:t>
      </w:r>
      <w:r w:rsidR="00271651" w:rsidRPr="00CC7598">
        <w:rPr>
          <w:rFonts w:ascii="Arial" w:hAnsi="Arial" w:cs="Arial"/>
          <w:sz w:val="24"/>
          <w:szCs w:val="24"/>
        </w:rPr>
        <w:t xml:space="preserve"> any alerts to </w:t>
      </w:r>
      <w:r>
        <w:rPr>
          <w:rFonts w:ascii="Arial" w:hAnsi="Arial" w:cs="Arial"/>
          <w:sz w:val="24"/>
          <w:szCs w:val="24"/>
        </w:rPr>
        <w:t xml:space="preserve">the </w:t>
      </w:r>
      <w:r w:rsidR="00271651" w:rsidRPr="00CC7598"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>. The agreement should detail the expected</w:t>
      </w:r>
      <w:r w:rsidR="00271651" w:rsidRPr="00CC7598">
        <w:rPr>
          <w:rFonts w:ascii="Arial" w:hAnsi="Arial" w:cs="Arial"/>
          <w:sz w:val="24"/>
          <w:szCs w:val="24"/>
        </w:rPr>
        <w:t xml:space="preserve"> time frame </w:t>
      </w:r>
      <w:r>
        <w:rPr>
          <w:rFonts w:ascii="Arial" w:hAnsi="Arial" w:cs="Arial"/>
          <w:sz w:val="24"/>
          <w:szCs w:val="24"/>
        </w:rPr>
        <w:t>and the anticipated response time.</w:t>
      </w:r>
      <w:r w:rsidR="00AA5D1C" w:rsidRPr="00CC7598">
        <w:rPr>
          <w:rFonts w:ascii="Arial" w:hAnsi="Arial" w:cs="Arial"/>
          <w:sz w:val="24"/>
          <w:szCs w:val="24"/>
        </w:rPr>
        <w:t xml:space="preserve"> Active monitoring should ta</w:t>
      </w:r>
      <w:r>
        <w:rPr>
          <w:rFonts w:ascii="Arial" w:hAnsi="Arial" w:cs="Arial"/>
          <w:sz w:val="24"/>
          <w:szCs w:val="24"/>
        </w:rPr>
        <w:t>ke place to warn of any threats</w:t>
      </w:r>
      <w:r w:rsidR="005421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ideally updates should be centralised.</w:t>
      </w:r>
    </w:p>
    <w:p w14:paraId="0360120D" w14:textId="77777777" w:rsidR="00AA5D1C" w:rsidRPr="00CC7598" w:rsidRDefault="00AA5D1C" w:rsidP="00CC7598">
      <w:pPr>
        <w:pStyle w:val="ListParagraph"/>
        <w:ind w:left="426" w:hanging="567"/>
        <w:rPr>
          <w:rFonts w:ascii="Arial" w:hAnsi="Arial" w:cs="Arial"/>
          <w:sz w:val="2"/>
          <w:szCs w:val="24"/>
        </w:rPr>
      </w:pPr>
    </w:p>
    <w:p w14:paraId="17A121AA" w14:textId="06AF0B78" w:rsidR="00271651" w:rsidRDefault="00271651" w:rsidP="00CC7598">
      <w:pPr>
        <w:pStyle w:val="ListParagraph"/>
        <w:ind w:left="426"/>
        <w:rPr>
          <w:rFonts w:ascii="Arial" w:hAnsi="Arial" w:cs="Arial"/>
          <w:sz w:val="24"/>
          <w:szCs w:val="24"/>
        </w:rPr>
      </w:pPr>
      <w:r w:rsidRPr="00271651">
        <w:rPr>
          <w:rFonts w:ascii="Arial" w:hAnsi="Arial" w:cs="Arial"/>
          <w:sz w:val="24"/>
          <w:szCs w:val="24"/>
        </w:rPr>
        <w:t xml:space="preserve">Any </w:t>
      </w:r>
      <w:r w:rsidR="00CC7598">
        <w:rPr>
          <w:rFonts w:ascii="Arial" w:hAnsi="Arial" w:cs="Arial"/>
          <w:sz w:val="24"/>
          <w:szCs w:val="24"/>
        </w:rPr>
        <w:t>incidents or issues</w:t>
      </w:r>
      <w:r w:rsidR="00AA5D1C">
        <w:rPr>
          <w:rFonts w:ascii="Arial" w:hAnsi="Arial" w:cs="Arial"/>
          <w:sz w:val="24"/>
          <w:szCs w:val="24"/>
        </w:rPr>
        <w:t xml:space="preserve"> should be documented</w:t>
      </w:r>
      <w:r w:rsidR="00041F7D">
        <w:rPr>
          <w:rFonts w:ascii="Arial" w:hAnsi="Arial" w:cs="Arial"/>
          <w:sz w:val="24"/>
          <w:szCs w:val="24"/>
        </w:rPr>
        <w:t>,</w:t>
      </w:r>
      <w:r w:rsidR="00AA5D1C">
        <w:rPr>
          <w:rFonts w:ascii="Arial" w:hAnsi="Arial" w:cs="Arial"/>
          <w:sz w:val="24"/>
          <w:szCs w:val="24"/>
        </w:rPr>
        <w:t xml:space="preserve"> and</w:t>
      </w:r>
      <w:r w:rsidRPr="00271651">
        <w:rPr>
          <w:rFonts w:ascii="Arial" w:hAnsi="Arial" w:cs="Arial"/>
          <w:sz w:val="24"/>
          <w:szCs w:val="24"/>
        </w:rPr>
        <w:t xml:space="preserve"> mitigations</w:t>
      </w:r>
      <w:r w:rsidR="00041F7D">
        <w:rPr>
          <w:rFonts w:ascii="Arial" w:hAnsi="Arial" w:cs="Arial"/>
          <w:sz w:val="24"/>
          <w:szCs w:val="24"/>
        </w:rPr>
        <w:t xml:space="preserve">, </w:t>
      </w:r>
      <w:r w:rsidRPr="00271651">
        <w:rPr>
          <w:rFonts w:ascii="Arial" w:hAnsi="Arial" w:cs="Arial"/>
          <w:sz w:val="24"/>
          <w:szCs w:val="24"/>
        </w:rPr>
        <w:t>updates</w:t>
      </w:r>
      <w:r w:rsidR="00041F7D">
        <w:rPr>
          <w:rFonts w:ascii="Arial" w:hAnsi="Arial" w:cs="Arial"/>
          <w:sz w:val="24"/>
          <w:szCs w:val="24"/>
        </w:rPr>
        <w:t xml:space="preserve"> and </w:t>
      </w:r>
      <w:r w:rsidRPr="00271651">
        <w:rPr>
          <w:rFonts w:ascii="Arial" w:hAnsi="Arial" w:cs="Arial"/>
          <w:sz w:val="24"/>
          <w:szCs w:val="24"/>
        </w:rPr>
        <w:t>patching should also be recorded.</w:t>
      </w:r>
      <w:r w:rsidR="00AA5D1C">
        <w:rPr>
          <w:rFonts w:ascii="Arial" w:hAnsi="Arial" w:cs="Arial"/>
          <w:sz w:val="24"/>
          <w:szCs w:val="24"/>
        </w:rPr>
        <w:t xml:space="preserve"> </w:t>
      </w:r>
    </w:p>
    <w:p w14:paraId="1B953F4A" w14:textId="77777777" w:rsidR="00756527" w:rsidRPr="00271651" w:rsidRDefault="00756527" w:rsidP="00CC7598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47A9CD21" w14:textId="77777777" w:rsidR="0023231E" w:rsidRPr="000B6856" w:rsidRDefault="0023231E" w:rsidP="00CC7598">
      <w:pPr>
        <w:pStyle w:val="NoSpacing"/>
        <w:ind w:left="426" w:hanging="567"/>
        <w:rPr>
          <w:rFonts w:ascii="Arial" w:eastAsia="Times New Roman" w:hAnsi="Arial" w:cs="Arial"/>
          <w:sz w:val="12"/>
          <w:szCs w:val="24"/>
          <w:lang w:eastAsia="en-GB"/>
        </w:rPr>
      </w:pPr>
    </w:p>
    <w:p w14:paraId="582F3D42" w14:textId="77777777" w:rsidR="00591E3B" w:rsidRDefault="009E5212" w:rsidP="00CC7598">
      <w:pPr>
        <w:ind w:left="426" w:hanging="567"/>
        <w:rPr>
          <w:rFonts w:ascii="Arial" w:hAnsi="Arial" w:cs="Arial"/>
          <w:sz w:val="24"/>
          <w:szCs w:val="24"/>
        </w:rPr>
      </w:pPr>
      <w:bookmarkStart w:id="28" w:name="_Toc38922671"/>
      <w:r>
        <w:rPr>
          <w:rStyle w:val="Heading3Char"/>
          <w:rFonts w:ascii="Arial" w:eastAsiaTheme="minorHAnsi" w:hAnsi="Arial" w:cs="Arial"/>
          <w:sz w:val="24"/>
          <w:lang w:eastAsia="en-GB"/>
        </w:rPr>
        <w:t>4.</w:t>
      </w:r>
      <w:r w:rsidR="00CC7598">
        <w:rPr>
          <w:rStyle w:val="Heading3Char"/>
          <w:rFonts w:ascii="Arial" w:eastAsiaTheme="minorHAnsi" w:hAnsi="Arial" w:cs="Arial"/>
          <w:sz w:val="24"/>
          <w:lang w:eastAsia="en-GB"/>
        </w:rPr>
        <w:t>12.</w:t>
      </w:r>
      <w:r w:rsidR="00CC7598">
        <w:rPr>
          <w:rStyle w:val="Heading3Char"/>
          <w:rFonts w:ascii="Arial" w:eastAsiaTheme="minorHAnsi" w:hAnsi="Arial" w:cs="Arial"/>
          <w:sz w:val="24"/>
          <w:lang w:eastAsia="en-GB"/>
        </w:rPr>
        <w:tab/>
      </w:r>
      <w:r w:rsidR="00271651" w:rsidRPr="00CC7598">
        <w:rPr>
          <w:rStyle w:val="Heading3Char"/>
          <w:rFonts w:ascii="Arial" w:eastAsiaTheme="minorHAnsi" w:hAnsi="Arial" w:cs="Arial"/>
          <w:sz w:val="24"/>
          <w:lang w:eastAsia="en-GB"/>
        </w:rPr>
        <w:t>W</w:t>
      </w:r>
      <w:r w:rsidR="00834028" w:rsidRPr="00CC7598">
        <w:rPr>
          <w:rStyle w:val="Heading3Char"/>
          <w:rFonts w:ascii="Arial" w:eastAsiaTheme="minorHAnsi" w:hAnsi="Arial" w:cs="Arial"/>
          <w:sz w:val="24"/>
          <w:lang w:eastAsia="en-GB"/>
        </w:rPr>
        <w:t>ireless access points</w:t>
      </w:r>
      <w:bookmarkEnd w:id="28"/>
    </w:p>
    <w:p w14:paraId="274DF7C0" w14:textId="77777777" w:rsidR="00834028" w:rsidRDefault="00834028" w:rsidP="00591E3B">
      <w:pPr>
        <w:ind w:left="426"/>
        <w:rPr>
          <w:rFonts w:ascii="Arial" w:hAnsi="Arial" w:cs="Arial"/>
          <w:sz w:val="24"/>
          <w:szCs w:val="24"/>
        </w:rPr>
      </w:pPr>
      <w:r w:rsidRPr="00CC7598">
        <w:rPr>
          <w:rFonts w:ascii="Arial" w:hAnsi="Arial" w:cs="Arial"/>
          <w:sz w:val="24"/>
          <w:szCs w:val="24"/>
        </w:rPr>
        <w:t xml:space="preserve">Wireless </w:t>
      </w:r>
      <w:r w:rsidR="00591E3B">
        <w:rPr>
          <w:rFonts w:ascii="Arial" w:hAnsi="Arial" w:cs="Arial"/>
          <w:sz w:val="24"/>
          <w:szCs w:val="24"/>
        </w:rPr>
        <w:t xml:space="preserve">access </w:t>
      </w:r>
      <w:r w:rsidRPr="00CC7598">
        <w:rPr>
          <w:rFonts w:ascii="Arial" w:hAnsi="Arial" w:cs="Arial"/>
          <w:sz w:val="24"/>
          <w:szCs w:val="24"/>
        </w:rPr>
        <w:t xml:space="preserve">points should have a separate guest login </w:t>
      </w:r>
      <w:r w:rsidR="00AA5D1C" w:rsidRPr="00CC7598">
        <w:rPr>
          <w:rFonts w:ascii="Arial" w:hAnsi="Arial" w:cs="Arial"/>
          <w:sz w:val="24"/>
          <w:szCs w:val="24"/>
        </w:rPr>
        <w:t>to prevent disclosing the main Wi-Fi code</w:t>
      </w:r>
      <w:r w:rsidR="00591E3B">
        <w:rPr>
          <w:rFonts w:ascii="Arial" w:hAnsi="Arial" w:cs="Arial"/>
          <w:sz w:val="24"/>
          <w:szCs w:val="24"/>
        </w:rPr>
        <w:t xml:space="preserve"> to visitors</w:t>
      </w:r>
      <w:r w:rsidR="00AA5D1C" w:rsidRPr="00CC7598">
        <w:rPr>
          <w:rFonts w:ascii="Arial" w:hAnsi="Arial" w:cs="Arial"/>
          <w:sz w:val="24"/>
          <w:szCs w:val="24"/>
        </w:rPr>
        <w:t>. T</w:t>
      </w:r>
      <w:r w:rsidRPr="00CC7598">
        <w:rPr>
          <w:rFonts w:ascii="Arial" w:hAnsi="Arial" w:cs="Arial"/>
          <w:sz w:val="24"/>
          <w:szCs w:val="24"/>
        </w:rPr>
        <w:t>he school should be able to change th</w:t>
      </w:r>
      <w:r w:rsidR="00AA5D1C" w:rsidRPr="00CC7598">
        <w:rPr>
          <w:rFonts w:ascii="Arial" w:hAnsi="Arial" w:cs="Arial"/>
          <w:sz w:val="24"/>
          <w:szCs w:val="24"/>
        </w:rPr>
        <w:t>e guest login</w:t>
      </w:r>
      <w:r w:rsidR="00591E3B">
        <w:rPr>
          <w:rFonts w:ascii="Arial" w:hAnsi="Arial" w:cs="Arial"/>
          <w:sz w:val="24"/>
          <w:szCs w:val="24"/>
        </w:rPr>
        <w:t xml:space="preserve"> easily and should have the required information to be able to do this.</w:t>
      </w:r>
    </w:p>
    <w:p w14:paraId="7526545E" w14:textId="77777777" w:rsidR="00756527" w:rsidRPr="00CC7598" w:rsidRDefault="00756527" w:rsidP="00591E3B">
      <w:pPr>
        <w:ind w:left="426"/>
        <w:rPr>
          <w:rFonts w:ascii="Arial" w:hAnsi="Arial" w:cs="Arial"/>
          <w:sz w:val="24"/>
          <w:szCs w:val="24"/>
        </w:rPr>
      </w:pPr>
    </w:p>
    <w:p w14:paraId="5A7F8F43" w14:textId="77777777" w:rsidR="00591E3B" w:rsidRDefault="009E5212" w:rsidP="00CC7598">
      <w:pPr>
        <w:ind w:left="426" w:hanging="567"/>
        <w:rPr>
          <w:rFonts w:ascii="Arial" w:hAnsi="Arial" w:cs="Arial"/>
          <w:sz w:val="24"/>
          <w:szCs w:val="24"/>
        </w:rPr>
      </w:pPr>
      <w:bookmarkStart w:id="29" w:name="_Toc38922672"/>
      <w:r>
        <w:rPr>
          <w:rStyle w:val="Heading3Char"/>
          <w:rFonts w:ascii="Arial" w:eastAsiaTheme="minorHAnsi" w:hAnsi="Arial" w:cs="Arial"/>
          <w:sz w:val="24"/>
          <w:lang w:eastAsia="en-GB"/>
        </w:rPr>
        <w:t>4.</w:t>
      </w:r>
      <w:r w:rsidR="00CC7598">
        <w:rPr>
          <w:rStyle w:val="Heading3Char"/>
          <w:rFonts w:ascii="Arial" w:eastAsiaTheme="minorHAnsi" w:hAnsi="Arial" w:cs="Arial"/>
          <w:sz w:val="24"/>
          <w:lang w:eastAsia="en-GB"/>
        </w:rPr>
        <w:t>13.</w:t>
      </w:r>
      <w:r w:rsidR="00CC7598">
        <w:rPr>
          <w:rStyle w:val="Heading3Char"/>
          <w:rFonts w:ascii="Arial" w:eastAsiaTheme="minorHAnsi" w:hAnsi="Arial" w:cs="Arial"/>
          <w:sz w:val="24"/>
          <w:lang w:eastAsia="en-GB"/>
        </w:rPr>
        <w:tab/>
      </w:r>
      <w:r w:rsidR="00E54F16" w:rsidRPr="00CC7598">
        <w:rPr>
          <w:rStyle w:val="Heading3Char"/>
          <w:rFonts w:ascii="Arial" w:eastAsiaTheme="minorHAnsi" w:hAnsi="Arial" w:cs="Arial"/>
          <w:sz w:val="24"/>
          <w:lang w:eastAsia="en-GB"/>
        </w:rPr>
        <w:t>S</w:t>
      </w:r>
      <w:r w:rsidR="00834028" w:rsidRPr="00CC7598">
        <w:rPr>
          <w:rStyle w:val="Heading3Char"/>
          <w:rFonts w:ascii="Arial" w:eastAsiaTheme="minorHAnsi" w:hAnsi="Arial" w:cs="Arial"/>
          <w:sz w:val="24"/>
          <w:lang w:eastAsia="en-GB"/>
        </w:rPr>
        <w:t>oftware applications</w:t>
      </w:r>
      <w:bookmarkEnd w:id="29"/>
    </w:p>
    <w:p w14:paraId="436CD797" w14:textId="0457A588" w:rsidR="00756527" w:rsidRPr="00CC7598" w:rsidRDefault="00591E3B" w:rsidP="00591E3B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agreement should specify </w:t>
      </w:r>
      <w:r w:rsidR="00451E2A" w:rsidRPr="00CC7598">
        <w:rPr>
          <w:rFonts w:ascii="Arial" w:hAnsi="Arial" w:cs="Arial"/>
          <w:sz w:val="24"/>
          <w:szCs w:val="24"/>
        </w:rPr>
        <w:t xml:space="preserve">software </w:t>
      </w:r>
      <w:r>
        <w:rPr>
          <w:rFonts w:ascii="Arial" w:hAnsi="Arial" w:cs="Arial"/>
          <w:sz w:val="24"/>
          <w:szCs w:val="24"/>
        </w:rPr>
        <w:t xml:space="preserve">provision </w:t>
      </w:r>
      <w:r w:rsidR="00451E2A" w:rsidRPr="00CC7598">
        <w:rPr>
          <w:rFonts w:ascii="Arial" w:hAnsi="Arial" w:cs="Arial"/>
          <w:sz w:val="24"/>
          <w:szCs w:val="24"/>
        </w:rPr>
        <w:t xml:space="preserve">or </w:t>
      </w:r>
      <w:r w:rsidR="00834028" w:rsidRPr="00CC7598">
        <w:rPr>
          <w:rFonts w:ascii="Arial" w:hAnsi="Arial" w:cs="Arial"/>
          <w:sz w:val="24"/>
          <w:szCs w:val="24"/>
        </w:rPr>
        <w:t>updating</w:t>
      </w:r>
      <w:r>
        <w:rPr>
          <w:rFonts w:ascii="Arial" w:hAnsi="Arial" w:cs="Arial"/>
          <w:sz w:val="24"/>
          <w:szCs w:val="24"/>
        </w:rPr>
        <w:t xml:space="preserve"> responsibilities and </w:t>
      </w:r>
      <w:r w:rsidRPr="00CC7598">
        <w:rPr>
          <w:rFonts w:ascii="Arial" w:hAnsi="Arial" w:cs="Arial"/>
          <w:sz w:val="24"/>
          <w:szCs w:val="24"/>
        </w:rPr>
        <w:t xml:space="preserve">who </w:t>
      </w:r>
      <w:r>
        <w:rPr>
          <w:rFonts w:ascii="Arial" w:hAnsi="Arial" w:cs="Arial"/>
          <w:sz w:val="24"/>
          <w:szCs w:val="24"/>
        </w:rPr>
        <w:t xml:space="preserve">is responsible for </w:t>
      </w:r>
      <w:r w:rsidRPr="00CC7598">
        <w:rPr>
          <w:rFonts w:ascii="Arial" w:hAnsi="Arial" w:cs="Arial"/>
          <w:sz w:val="24"/>
          <w:szCs w:val="24"/>
        </w:rPr>
        <w:t>check</w:t>
      </w:r>
      <w:r>
        <w:rPr>
          <w:rFonts w:ascii="Arial" w:hAnsi="Arial" w:cs="Arial"/>
          <w:sz w:val="24"/>
          <w:szCs w:val="24"/>
        </w:rPr>
        <w:t>ing</w:t>
      </w:r>
      <w:r w:rsidRPr="00CC7598">
        <w:rPr>
          <w:rFonts w:ascii="Arial" w:hAnsi="Arial" w:cs="Arial"/>
          <w:sz w:val="24"/>
          <w:szCs w:val="24"/>
        </w:rPr>
        <w:t xml:space="preserve"> licensing</w:t>
      </w:r>
      <w:r w:rsidR="009E5212">
        <w:rPr>
          <w:rFonts w:ascii="Arial" w:hAnsi="Arial" w:cs="Arial"/>
          <w:sz w:val="24"/>
          <w:szCs w:val="24"/>
        </w:rPr>
        <w:t>.</w:t>
      </w:r>
      <w:r w:rsidR="00834028" w:rsidRPr="00CC7598">
        <w:rPr>
          <w:rFonts w:ascii="Arial" w:hAnsi="Arial" w:cs="Arial"/>
          <w:sz w:val="24"/>
          <w:szCs w:val="24"/>
        </w:rPr>
        <w:t xml:space="preserve"> </w:t>
      </w:r>
      <w:r w:rsidR="009E5212">
        <w:rPr>
          <w:rFonts w:ascii="Arial" w:hAnsi="Arial" w:cs="Arial"/>
          <w:sz w:val="24"/>
          <w:szCs w:val="24"/>
        </w:rPr>
        <w:t>The school must be clear w</w:t>
      </w:r>
      <w:r w:rsidR="00AA5D1C" w:rsidRPr="00CC7598">
        <w:rPr>
          <w:rFonts w:ascii="Arial" w:hAnsi="Arial" w:cs="Arial"/>
          <w:sz w:val="24"/>
          <w:szCs w:val="24"/>
        </w:rPr>
        <w:t xml:space="preserve">ho can request </w:t>
      </w:r>
      <w:r w:rsidR="009E5212">
        <w:rPr>
          <w:rFonts w:ascii="Arial" w:hAnsi="Arial" w:cs="Arial"/>
          <w:sz w:val="24"/>
          <w:szCs w:val="24"/>
        </w:rPr>
        <w:t xml:space="preserve">new software </w:t>
      </w:r>
      <w:r w:rsidR="00AA5D1C" w:rsidRPr="00CC7598">
        <w:rPr>
          <w:rFonts w:ascii="Arial" w:hAnsi="Arial" w:cs="Arial"/>
          <w:sz w:val="24"/>
          <w:szCs w:val="24"/>
        </w:rPr>
        <w:t>installation</w:t>
      </w:r>
      <w:r w:rsidR="009E5212">
        <w:rPr>
          <w:rFonts w:ascii="Arial" w:hAnsi="Arial" w:cs="Arial"/>
          <w:sz w:val="24"/>
          <w:szCs w:val="24"/>
        </w:rPr>
        <w:t>s and</w:t>
      </w:r>
      <w:r w:rsidR="00AA5D1C" w:rsidRPr="00CC7598">
        <w:rPr>
          <w:rFonts w:ascii="Arial" w:hAnsi="Arial" w:cs="Arial"/>
          <w:sz w:val="24"/>
          <w:szCs w:val="24"/>
        </w:rPr>
        <w:t xml:space="preserve"> </w:t>
      </w:r>
      <w:r w:rsidR="009E5212">
        <w:rPr>
          <w:rFonts w:ascii="Arial" w:hAnsi="Arial" w:cs="Arial"/>
          <w:sz w:val="24"/>
          <w:szCs w:val="24"/>
        </w:rPr>
        <w:t>have a r</w:t>
      </w:r>
      <w:r w:rsidR="00AA5D1C" w:rsidRPr="00CC7598">
        <w:rPr>
          <w:rFonts w:ascii="Arial" w:hAnsi="Arial" w:cs="Arial"/>
          <w:sz w:val="24"/>
          <w:szCs w:val="24"/>
        </w:rPr>
        <w:t>ecord</w:t>
      </w:r>
      <w:r w:rsidR="00834028" w:rsidRPr="00CC7598">
        <w:rPr>
          <w:rFonts w:ascii="Arial" w:hAnsi="Arial" w:cs="Arial"/>
          <w:sz w:val="24"/>
          <w:szCs w:val="24"/>
        </w:rPr>
        <w:t xml:space="preserve"> </w:t>
      </w:r>
      <w:r w:rsidR="009E5212">
        <w:rPr>
          <w:rFonts w:ascii="Arial" w:hAnsi="Arial" w:cs="Arial"/>
          <w:sz w:val="24"/>
          <w:szCs w:val="24"/>
        </w:rPr>
        <w:t xml:space="preserve">of any </w:t>
      </w:r>
      <w:r w:rsidR="00834028" w:rsidRPr="00CC7598">
        <w:rPr>
          <w:rFonts w:ascii="Arial" w:hAnsi="Arial" w:cs="Arial"/>
          <w:sz w:val="24"/>
          <w:szCs w:val="24"/>
        </w:rPr>
        <w:t>software installation</w:t>
      </w:r>
      <w:r w:rsidR="00AA5D1C" w:rsidRPr="00CC7598">
        <w:rPr>
          <w:rFonts w:ascii="Arial" w:hAnsi="Arial" w:cs="Arial"/>
          <w:sz w:val="24"/>
          <w:szCs w:val="24"/>
        </w:rPr>
        <w:t>.</w:t>
      </w:r>
    </w:p>
    <w:p w14:paraId="41979B3D" w14:textId="77777777" w:rsidR="00756527" w:rsidRDefault="00756527">
      <w:pPr>
        <w:rPr>
          <w:rStyle w:val="Heading3Char"/>
          <w:rFonts w:ascii="Arial" w:eastAsiaTheme="minorHAnsi" w:hAnsi="Arial" w:cs="Arial"/>
          <w:sz w:val="24"/>
          <w:lang w:eastAsia="en-GB"/>
        </w:rPr>
      </w:pPr>
      <w:bookmarkStart w:id="30" w:name="_Toc38922673"/>
      <w:r>
        <w:rPr>
          <w:rStyle w:val="Heading3Char"/>
          <w:rFonts w:ascii="Arial" w:eastAsiaTheme="minorHAnsi" w:hAnsi="Arial" w:cs="Arial"/>
          <w:sz w:val="24"/>
          <w:lang w:eastAsia="en-GB"/>
        </w:rPr>
        <w:br w:type="page"/>
      </w:r>
    </w:p>
    <w:p w14:paraId="702B55C3" w14:textId="77777777" w:rsidR="009E5212" w:rsidRDefault="009E5212" w:rsidP="00CC7598">
      <w:pPr>
        <w:ind w:left="426" w:hanging="567"/>
        <w:rPr>
          <w:rFonts w:ascii="Arial" w:hAnsi="Arial" w:cs="Arial"/>
          <w:sz w:val="24"/>
          <w:szCs w:val="24"/>
        </w:rPr>
      </w:pPr>
      <w:r>
        <w:rPr>
          <w:rStyle w:val="Heading3Char"/>
          <w:rFonts w:ascii="Arial" w:eastAsiaTheme="minorHAnsi" w:hAnsi="Arial" w:cs="Arial"/>
          <w:sz w:val="24"/>
          <w:lang w:eastAsia="en-GB"/>
        </w:rPr>
        <w:lastRenderedPageBreak/>
        <w:t>4.</w:t>
      </w:r>
      <w:r w:rsidR="00CC7598">
        <w:rPr>
          <w:rStyle w:val="Heading3Char"/>
          <w:rFonts w:ascii="Arial" w:eastAsiaTheme="minorHAnsi" w:hAnsi="Arial" w:cs="Arial"/>
          <w:sz w:val="24"/>
          <w:lang w:eastAsia="en-GB"/>
        </w:rPr>
        <w:t>14</w:t>
      </w:r>
      <w:r w:rsidR="00CC7598">
        <w:rPr>
          <w:rStyle w:val="Heading3Char"/>
          <w:rFonts w:ascii="Arial" w:eastAsiaTheme="minorHAnsi" w:hAnsi="Arial" w:cs="Arial"/>
          <w:sz w:val="24"/>
          <w:lang w:eastAsia="en-GB"/>
        </w:rPr>
        <w:tab/>
      </w:r>
      <w:r w:rsidR="00834028" w:rsidRPr="00CC7598">
        <w:rPr>
          <w:rStyle w:val="Heading3Char"/>
          <w:rFonts w:ascii="Arial" w:eastAsiaTheme="minorHAnsi" w:hAnsi="Arial" w:cs="Arial"/>
          <w:sz w:val="24"/>
          <w:lang w:eastAsia="en-GB"/>
        </w:rPr>
        <w:t>ICT asset</w:t>
      </w:r>
      <w:r w:rsidR="00451E2A" w:rsidRPr="00CC7598">
        <w:rPr>
          <w:rStyle w:val="Heading3Char"/>
          <w:rFonts w:ascii="Arial" w:eastAsiaTheme="minorHAnsi" w:hAnsi="Arial" w:cs="Arial"/>
          <w:sz w:val="24"/>
          <w:lang w:eastAsia="en-GB"/>
        </w:rPr>
        <w:t>s</w:t>
      </w:r>
      <w:bookmarkEnd w:id="30"/>
    </w:p>
    <w:p w14:paraId="49861B8A" w14:textId="77777777" w:rsidR="00AA5D1C" w:rsidRPr="00CC7598" w:rsidRDefault="009E5212" w:rsidP="009E5212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IT providers use inventory software, </w:t>
      </w:r>
      <w:r w:rsidR="00AA5D1C" w:rsidRPr="00CC7598">
        <w:rPr>
          <w:rFonts w:ascii="Arial" w:hAnsi="Arial" w:cs="Arial"/>
          <w:sz w:val="24"/>
          <w:szCs w:val="24"/>
        </w:rPr>
        <w:t>run from the server</w:t>
      </w:r>
      <w:r>
        <w:rPr>
          <w:rFonts w:ascii="Arial" w:hAnsi="Arial" w:cs="Arial"/>
          <w:sz w:val="24"/>
          <w:szCs w:val="24"/>
        </w:rPr>
        <w:t xml:space="preserve">, which detects </w:t>
      </w:r>
      <w:r w:rsidR="00834028" w:rsidRPr="00CC7598">
        <w:rPr>
          <w:rFonts w:ascii="Arial" w:hAnsi="Arial" w:cs="Arial"/>
          <w:sz w:val="24"/>
          <w:szCs w:val="24"/>
        </w:rPr>
        <w:t>items which con</w:t>
      </w:r>
      <w:r w:rsidR="00451E2A" w:rsidRPr="00CC7598">
        <w:rPr>
          <w:rFonts w:ascii="Arial" w:hAnsi="Arial" w:cs="Arial"/>
          <w:sz w:val="24"/>
          <w:szCs w:val="24"/>
        </w:rPr>
        <w:t>nect t</w:t>
      </w:r>
      <w:r w:rsidR="00271651" w:rsidRPr="00CC7598">
        <w:rPr>
          <w:rFonts w:ascii="Arial" w:hAnsi="Arial" w:cs="Arial"/>
          <w:sz w:val="24"/>
          <w:szCs w:val="24"/>
        </w:rPr>
        <w:t>o the network</w:t>
      </w:r>
      <w:r>
        <w:rPr>
          <w:rFonts w:ascii="Arial" w:hAnsi="Arial" w:cs="Arial"/>
          <w:sz w:val="24"/>
          <w:szCs w:val="24"/>
        </w:rPr>
        <w:t xml:space="preserve">. Schools should be aware these lists do not record </w:t>
      </w:r>
      <w:r w:rsidR="00271651" w:rsidRPr="00CC7598">
        <w:rPr>
          <w:rFonts w:ascii="Arial" w:hAnsi="Arial" w:cs="Arial"/>
          <w:sz w:val="24"/>
          <w:szCs w:val="24"/>
        </w:rPr>
        <w:t>equipment</w:t>
      </w:r>
      <w:r>
        <w:rPr>
          <w:rFonts w:ascii="Arial" w:hAnsi="Arial" w:cs="Arial"/>
          <w:sz w:val="24"/>
          <w:szCs w:val="24"/>
        </w:rPr>
        <w:t xml:space="preserve"> kept in storage. </w:t>
      </w:r>
    </w:p>
    <w:p w14:paraId="38DB6728" w14:textId="77777777" w:rsidR="00AA5D1C" w:rsidRDefault="009E5212" w:rsidP="00CC7598">
      <w:pPr>
        <w:pStyle w:val="ListParagraph"/>
        <w:ind w:left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</w:t>
      </w:r>
      <w:r w:rsidR="00834028" w:rsidRPr="00271651">
        <w:rPr>
          <w:rFonts w:ascii="Arial" w:hAnsi="Arial" w:cs="Arial"/>
          <w:sz w:val="24"/>
          <w:szCs w:val="24"/>
        </w:rPr>
        <w:t>reat</w:t>
      </w:r>
      <w:r w:rsidR="00451E2A" w:rsidRPr="00271651">
        <w:rPr>
          <w:rFonts w:ascii="Arial" w:hAnsi="Arial" w:cs="Arial"/>
          <w:sz w:val="24"/>
          <w:szCs w:val="24"/>
        </w:rPr>
        <w:t>ing</w:t>
      </w:r>
      <w:r w:rsidR="00834028" w:rsidRPr="002716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type of </w:t>
      </w:r>
      <w:r w:rsidR="00451E2A" w:rsidRPr="00271651">
        <w:rPr>
          <w:rFonts w:ascii="Arial" w:hAnsi="Arial" w:cs="Arial"/>
          <w:sz w:val="24"/>
          <w:szCs w:val="24"/>
        </w:rPr>
        <w:t>a</w:t>
      </w:r>
      <w:r w:rsidR="00834028" w:rsidRPr="00271651">
        <w:rPr>
          <w:rFonts w:ascii="Arial" w:hAnsi="Arial" w:cs="Arial"/>
          <w:sz w:val="24"/>
          <w:szCs w:val="24"/>
        </w:rPr>
        <w:t>sset list may record when an</w:t>
      </w:r>
      <w:r>
        <w:rPr>
          <w:rFonts w:ascii="Arial" w:hAnsi="Arial" w:cs="Arial"/>
          <w:sz w:val="24"/>
          <w:szCs w:val="24"/>
        </w:rPr>
        <w:t>d where machines connect. T</w:t>
      </w:r>
      <w:r w:rsidR="00451E2A" w:rsidRPr="00271651">
        <w:rPr>
          <w:rFonts w:ascii="Arial" w:hAnsi="Arial" w:cs="Arial"/>
          <w:sz w:val="24"/>
          <w:szCs w:val="24"/>
        </w:rPr>
        <w:t>his information c</w:t>
      </w:r>
      <w:r w:rsidR="00834028" w:rsidRPr="00271651">
        <w:rPr>
          <w:rFonts w:ascii="Arial" w:hAnsi="Arial" w:cs="Arial"/>
          <w:sz w:val="24"/>
          <w:szCs w:val="24"/>
        </w:rPr>
        <w:t>an be attributable to individuals</w:t>
      </w:r>
      <w:r>
        <w:rPr>
          <w:rFonts w:ascii="Arial" w:hAnsi="Arial" w:cs="Arial"/>
          <w:sz w:val="24"/>
          <w:szCs w:val="24"/>
        </w:rPr>
        <w:t xml:space="preserve"> and so it is advisable to</w:t>
      </w:r>
      <w:r w:rsidR="00834028" w:rsidRPr="00271651">
        <w:rPr>
          <w:rFonts w:ascii="Arial" w:hAnsi="Arial" w:cs="Arial"/>
          <w:sz w:val="24"/>
          <w:szCs w:val="24"/>
        </w:rPr>
        <w:t xml:space="preserve"> </w:t>
      </w:r>
      <w:r w:rsidR="00834028" w:rsidRPr="00AA5D1C">
        <w:rPr>
          <w:rFonts w:ascii="Arial" w:hAnsi="Arial" w:cs="Arial"/>
          <w:sz w:val="24"/>
          <w:szCs w:val="24"/>
          <w:u w:val="single"/>
        </w:rPr>
        <w:t xml:space="preserve">treat any </w:t>
      </w:r>
      <w:r w:rsidR="00451E2A" w:rsidRPr="00AA5D1C">
        <w:rPr>
          <w:rFonts w:ascii="Arial" w:hAnsi="Arial" w:cs="Arial"/>
          <w:sz w:val="24"/>
          <w:szCs w:val="24"/>
          <w:u w:val="single"/>
        </w:rPr>
        <w:t xml:space="preserve">logs or </w:t>
      </w:r>
      <w:r w:rsidR="00834028" w:rsidRPr="00AA5D1C">
        <w:rPr>
          <w:rFonts w:ascii="Arial" w:hAnsi="Arial" w:cs="Arial"/>
          <w:sz w:val="24"/>
          <w:szCs w:val="24"/>
          <w:u w:val="single"/>
        </w:rPr>
        <w:t>reports as containing personal data.</w:t>
      </w:r>
    </w:p>
    <w:p w14:paraId="54114432" w14:textId="77777777" w:rsidR="00AA5D1C" w:rsidRPr="00CC7598" w:rsidRDefault="00AA5D1C" w:rsidP="00CC7598">
      <w:pPr>
        <w:pStyle w:val="ListParagraph"/>
        <w:ind w:left="426" w:hanging="567"/>
        <w:rPr>
          <w:rFonts w:ascii="Arial" w:hAnsi="Arial" w:cs="Arial"/>
          <w:sz w:val="16"/>
          <w:szCs w:val="24"/>
          <w:u w:val="single"/>
        </w:rPr>
      </w:pPr>
    </w:p>
    <w:p w14:paraId="357203C3" w14:textId="77777777" w:rsidR="009E5212" w:rsidRDefault="009E5212" w:rsidP="00CC7598">
      <w:pPr>
        <w:ind w:left="426" w:hanging="567"/>
        <w:rPr>
          <w:rFonts w:ascii="Arial" w:hAnsi="Arial" w:cs="Arial"/>
          <w:color w:val="000000" w:themeColor="text1"/>
          <w:sz w:val="24"/>
          <w:szCs w:val="24"/>
        </w:rPr>
      </w:pPr>
      <w:bookmarkStart w:id="31" w:name="_Toc38922674"/>
      <w:r>
        <w:rPr>
          <w:rStyle w:val="Heading3Char"/>
          <w:rFonts w:ascii="Arial" w:eastAsiaTheme="minorHAnsi" w:hAnsi="Arial" w:cs="Arial"/>
          <w:sz w:val="24"/>
          <w:lang w:eastAsia="en-GB"/>
        </w:rPr>
        <w:t>4.</w:t>
      </w:r>
      <w:r w:rsidR="00CC7598">
        <w:rPr>
          <w:rStyle w:val="Heading3Char"/>
          <w:rFonts w:ascii="Arial" w:eastAsiaTheme="minorHAnsi" w:hAnsi="Arial" w:cs="Arial"/>
          <w:sz w:val="24"/>
          <w:lang w:eastAsia="en-GB"/>
        </w:rPr>
        <w:t>15</w:t>
      </w:r>
      <w:r w:rsidR="00CC7598">
        <w:rPr>
          <w:rStyle w:val="Heading3Char"/>
          <w:rFonts w:ascii="Arial" w:eastAsiaTheme="minorHAnsi" w:hAnsi="Arial" w:cs="Arial"/>
          <w:sz w:val="24"/>
          <w:lang w:eastAsia="en-GB"/>
        </w:rPr>
        <w:tab/>
      </w:r>
      <w:r w:rsidR="00271651" w:rsidRPr="00CC7598">
        <w:rPr>
          <w:rStyle w:val="Heading3Char"/>
          <w:rFonts w:ascii="Arial" w:eastAsiaTheme="minorHAnsi" w:hAnsi="Arial" w:cs="Arial"/>
          <w:sz w:val="24"/>
          <w:lang w:eastAsia="en-GB"/>
        </w:rPr>
        <w:t>Server access</w:t>
      </w:r>
      <w:bookmarkEnd w:id="31"/>
    </w:p>
    <w:p w14:paraId="72072242" w14:textId="77777777" w:rsidR="00AA5D1C" w:rsidRPr="00CC7598" w:rsidRDefault="009E5212" w:rsidP="009E5212">
      <w:pPr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Schools must document </w:t>
      </w:r>
      <w:r w:rsidR="00271651" w:rsidRPr="00CC7598">
        <w:rPr>
          <w:rFonts w:ascii="Arial" w:hAnsi="Arial" w:cs="Arial"/>
          <w:color w:val="000000" w:themeColor="text1"/>
          <w:sz w:val="24"/>
          <w:szCs w:val="24"/>
        </w:rPr>
        <w:t>who has access to the school server and the administrative account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271651" w:rsidRPr="00CC7598">
        <w:rPr>
          <w:rFonts w:ascii="Arial" w:hAnsi="Arial" w:cs="Arial"/>
          <w:color w:val="000000" w:themeColor="text1"/>
          <w:sz w:val="24"/>
          <w:szCs w:val="24"/>
        </w:rPr>
        <w:t xml:space="preserve"> The administrator account should only be used to carry out administrative tasks and not used for routine tasks. </w:t>
      </w:r>
    </w:p>
    <w:p w14:paraId="16BA36B0" w14:textId="77777777" w:rsidR="0023231E" w:rsidRPr="00EB0F66" w:rsidRDefault="00271651" w:rsidP="009E5212">
      <w:pPr>
        <w:pStyle w:val="ListParagraph"/>
        <w:ind w:left="426"/>
        <w:rPr>
          <w:color w:val="000000" w:themeColor="text1"/>
        </w:rPr>
      </w:pPr>
      <w:r w:rsidRPr="00271651">
        <w:rPr>
          <w:rFonts w:ascii="Arial" w:hAnsi="Arial" w:cs="Arial"/>
          <w:color w:val="000000" w:themeColor="text1"/>
          <w:sz w:val="24"/>
          <w:szCs w:val="24"/>
        </w:rPr>
        <w:t xml:space="preserve">At least one member of school staff, preferably two, should have administrative access to the system. This ensures </w:t>
      </w:r>
      <w:r w:rsidR="000B6856">
        <w:rPr>
          <w:rFonts w:ascii="Arial" w:hAnsi="Arial" w:cs="Arial"/>
          <w:color w:val="000000" w:themeColor="text1"/>
          <w:sz w:val="24"/>
          <w:szCs w:val="24"/>
        </w:rPr>
        <w:t xml:space="preserve">system access can be suspended </w:t>
      </w:r>
      <w:r w:rsidRPr="00271651">
        <w:rPr>
          <w:rFonts w:ascii="Arial" w:hAnsi="Arial" w:cs="Arial"/>
          <w:color w:val="000000" w:themeColor="text1"/>
          <w:sz w:val="24"/>
          <w:szCs w:val="24"/>
        </w:rPr>
        <w:t>if disputes</w:t>
      </w:r>
      <w:r w:rsidR="000B6856">
        <w:rPr>
          <w:rFonts w:ascii="Arial" w:hAnsi="Arial" w:cs="Arial"/>
          <w:color w:val="000000" w:themeColor="text1"/>
          <w:sz w:val="24"/>
          <w:szCs w:val="24"/>
        </w:rPr>
        <w:t xml:space="preserve"> or issues</w:t>
      </w:r>
      <w:r w:rsidRPr="00271651">
        <w:rPr>
          <w:rFonts w:ascii="Arial" w:hAnsi="Arial" w:cs="Arial"/>
          <w:color w:val="000000" w:themeColor="text1"/>
          <w:sz w:val="24"/>
          <w:szCs w:val="24"/>
        </w:rPr>
        <w:t xml:space="preserve"> arise</w:t>
      </w:r>
      <w:r w:rsidR="009E5212">
        <w:rPr>
          <w:rFonts w:ascii="Arial" w:hAnsi="Arial" w:cs="Arial"/>
          <w:color w:val="000000" w:themeColor="text1"/>
          <w:sz w:val="24"/>
          <w:szCs w:val="24"/>
        </w:rPr>
        <w:t xml:space="preserve"> with the provider</w:t>
      </w:r>
      <w:r w:rsidRPr="00271651">
        <w:rPr>
          <w:rFonts w:ascii="Arial" w:hAnsi="Arial" w:cs="Arial"/>
          <w:color w:val="000000" w:themeColor="text1"/>
          <w:sz w:val="24"/>
          <w:szCs w:val="24"/>
        </w:rPr>
        <w:t>. This is also helpful if a critical incident means access is time dependant.</w:t>
      </w:r>
      <w:r w:rsidR="009E52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23231E" w:rsidRPr="00EB0F66" w:rsidSect="00706E44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EAB08" w14:textId="77777777" w:rsidR="00327815" w:rsidRDefault="00327815" w:rsidP="0023231E">
      <w:pPr>
        <w:spacing w:after="0" w:line="240" w:lineRule="auto"/>
      </w:pPr>
      <w:r>
        <w:separator/>
      </w:r>
    </w:p>
  </w:endnote>
  <w:endnote w:type="continuationSeparator" w:id="0">
    <w:p w14:paraId="321164E6" w14:textId="77777777" w:rsidR="00327815" w:rsidRDefault="00327815" w:rsidP="0023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76255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B51894" w14:textId="77777777" w:rsidR="00756527" w:rsidRDefault="0075652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596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596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7C9798" w14:textId="3CE336AF" w:rsidR="008D5885" w:rsidRDefault="00756527" w:rsidP="008D5885">
    <w:pPr>
      <w:pStyle w:val="Footer"/>
      <w:tabs>
        <w:tab w:val="clear" w:pos="9026"/>
        <w:tab w:val="right" w:pos="10466"/>
      </w:tabs>
    </w:pPr>
    <w:r>
      <w:t>© Education Data Hub</w:t>
    </w:r>
    <w:r>
      <w:tab/>
    </w:r>
    <w:r>
      <w:tab/>
    </w:r>
    <w:r w:rsidR="00706E44">
      <w:t>Updated September</w:t>
    </w:r>
    <w:r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08AF5" w14:textId="7B3BDC63" w:rsidR="008D5885" w:rsidRDefault="00706E44">
    <w:pPr>
      <w:pStyle w:val="Foot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4384" behindDoc="1" locked="0" layoutInCell="1" allowOverlap="1" wp14:anchorId="4282B009" wp14:editId="77297275">
          <wp:simplePos x="0" y="0"/>
          <wp:positionH relativeFrom="margin">
            <wp:posOffset>4279392</wp:posOffset>
          </wp:positionH>
          <wp:positionV relativeFrom="paragraph">
            <wp:posOffset>-175869</wp:posOffset>
          </wp:positionV>
          <wp:extent cx="2209165" cy="542925"/>
          <wp:effectExtent l="0" t="0" r="0" b="0"/>
          <wp:wrapTight wrapText="bothSides">
            <wp:wrapPolygon edited="0">
              <wp:start x="2421" y="1516"/>
              <wp:lineTo x="1118" y="8337"/>
              <wp:lineTo x="1118" y="11368"/>
              <wp:lineTo x="2049" y="15158"/>
              <wp:lineTo x="2608" y="18947"/>
              <wp:lineTo x="8568" y="18947"/>
              <wp:lineTo x="18254" y="17432"/>
              <wp:lineTo x="20302" y="16674"/>
              <wp:lineTo x="20116" y="8337"/>
              <wp:lineTo x="19185" y="3789"/>
              <wp:lineTo x="16950" y="1516"/>
              <wp:lineTo x="2421" y="1516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16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5885" w:rsidRPr="00090908">
      <w:rPr>
        <w:rFonts w:ascii="Arial" w:hAnsi="Arial" w:cs="Arial"/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E1A052E" wp14:editId="4745B4DD">
              <wp:simplePos x="0" y="0"/>
              <wp:positionH relativeFrom="page">
                <wp:posOffset>1192210</wp:posOffset>
              </wp:positionH>
              <wp:positionV relativeFrom="paragraph">
                <wp:posOffset>-4289262</wp:posOffset>
              </wp:positionV>
              <wp:extent cx="6473190" cy="0"/>
              <wp:effectExtent l="0" t="19050" r="22860" b="19050"/>
              <wp:wrapNone/>
              <wp:docPr id="5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319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EE2A7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F59E2"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93.85pt,-337.75pt" to="603.55pt,-3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" strokecolor="#ee2a7b" strokeweight="2.25pt">
              <v:stroke joinstyle="miter"/>
              <o:lock v:ext="edit" shapetype="f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30414" w14:textId="77777777" w:rsidR="00327815" w:rsidRDefault="00327815" w:rsidP="0023231E">
      <w:pPr>
        <w:spacing w:after="0" w:line="240" w:lineRule="auto"/>
      </w:pPr>
      <w:r>
        <w:separator/>
      </w:r>
    </w:p>
  </w:footnote>
  <w:footnote w:type="continuationSeparator" w:id="0">
    <w:p w14:paraId="44214883" w14:textId="77777777" w:rsidR="00327815" w:rsidRDefault="00327815" w:rsidP="0023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EC951" w14:textId="55923876" w:rsidR="008D5885" w:rsidRPr="0088344B" w:rsidRDefault="008D5885" w:rsidP="00AF0679">
    <w:pPr>
      <w:pStyle w:val="NoSpacing"/>
      <w:ind w:right="-166" w:firstLine="720"/>
      <w:rPr>
        <w:rFonts w:ascii="Arial" w:hAnsi="Arial" w:cs="Arial"/>
        <w:lang w:val="en" w:eastAsia="en-GB"/>
      </w:rPr>
    </w:pPr>
    <w:r w:rsidRPr="00AF0679">
      <w:rPr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 wp14:anchorId="23999B77" wp14:editId="357FC32B">
          <wp:simplePos x="0" y="0"/>
          <wp:positionH relativeFrom="column">
            <wp:posOffset>-767563</wp:posOffset>
          </wp:positionH>
          <wp:positionV relativeFrom="paragraph">
            <wp:posOffset>-316636</wp:posOffset>
          </wp:positionV>
          <wp:extent cx="603250" cy="603250"/>
          <wp:effectExtent l="0" t="0" r="6350" b="6350"/>
          <wp:wrapTight wrapText="bothSides">
            <wp:wrapPolygon edited="0">
              <wp:start x="0" y="0"/>
              <wp:lineTo x="0" y="21145"/>
              <wp:lineTo x="21145" y="21145"/>
              <wp:lineTo x="21145" y="0"/>
              <wp:lineTo x="0" y="0"/>
            </wp:wrapPolygon>
          </wp:wrapTight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H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96D" w:rsidRPr="00AF0679">
      <w:rPr>
        <w:rFonts w:ascii="Arial" w:hAnsi="Arial" w:cs="Arial"/>
        <w:b/>
        <w:bCs/>
        <w:sz w:val="32"/>
        <w:szCs w:val="32"/>
        <w:lang w:val="en" w:eastAsia="en-GB"/>
      </w:rPr>
      <w:t xml:space="preserve">Reviewing a </w:t>
    </w:r>
    <w:r w:rsidRPr="00AF0679">
      <w:rPr>
        <w:rFonts w:ascii="Arial" w:hAnsi="Arial" w:cs="Arial"/>
        <w:b/>
        <w:bCs/>
        <w:sz w:val="32"/>
        <w:szCs w:val="32"/>
        <w:lang w:val="en" w:eastAsia="en-GB"/>
      </w:rPr>
      <w:t>Service Level Agreement</w:t>
    </w:r>
    <w:r w:rsidRPr="00AF0679">
      <w:rPr>
        <w:rFonts w:ascii="Arial" w:hAnsi="Arial" w:cs="Arial"/>
        <w:sz w:val="32"/>
        <w:szCs w:val="32"/>
        <w:lang w:val="en" w:eastAsia="en-GB"/>
      </w:rPr>
      <w:tab/>
    </w:r>
    <w:r>
      <w:rPr>
        <w:rFonts w:ascii="Arial" w:hAnsi="Arial" w:cs="Arial"/>
        <w:sz w:val="28"/>
        <w:lang w:val="en" w:eastAsia="en-GB"/>
      </w:rPr>
      <w:t xml:space="preserve">   </w:t>
    </w:r>
    <w:r w:rsidR="00AF0679">
      <w:rPr>
        <w:rFonts w:ascii="Arial" w:hAnsi="Arial" w:cs="Arial"/>
        <w:sz w:val="28"/>
        <w:lang w:val="en" w:eastAsia="en-GB"/>
      </w:rPr>
      <w:tab/>
    </w:r>
    <w:r w:rsidR="00AF0679">
      <w:rPr>
        <w:rFonts w:ascii="Arial" w:hAnsi="Arial" w:cs="Arial"/>
        <w:sz w:val="28"/>
        <w:lang w:val="en" w:eastAsia="en-GB"/>
      </w:rPr>
      <w:tab/>
    </w:r>
    <w:r w:rsidR="009437BB" w:rsidRPr="00AF0679">
      <w:rPr>
        <w:rFonts w:ascii="Arial" w:hAnsi="Arial" w:cs="Arial"/>
        <w:szCs w:val="18"/>
        <w:lang w:val="en" w:eastAsia="en-GB"/>
      </w:rPr>
      <w:t>PUBLIC</w:t>
    </w:r>
    <w:r w:rsidR="00756527">
      <w:rPr>
        <w:rFonts w:ascii="Arial" w:hAnsi="Arial" w:cs="Arial"/>
        <w:sz w:val="20"/>
        <w:lang w:val="en" w:eastAsia="en-GB"/>
      </w:rPr>
      <w:t xml:space="preserve"> V</w:t>
    </w:r>
    <w:r w:rsidR="00625650">
      <w:rPr>
        <w:rFonts w:ascii="Arial" w:hAnsi="Arial" w:cs="Arial"/>
        <w:sz w:val="20"/>
        <w:lang w:val="en" w:eastAsia="en-GB"/>
      </w:rPr>
      <w:t>2.0</w:t>
    </w:r>
  </w:p>
  <w:p w14:paraId="0C6DFC93" w14:textId="77777777" w:rsidR="009E5212" w:rsidRPr="008D5885" w:rsidRDefault="009E5212" w:rsidP="008D5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848"/>
    <w:multiLevelType w:val="hybridMultilevel"/>
    <w:tmpl w:val="009CB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5AC7"/>
    <w:multiLevelType w:val="hybridMultilevel"/>
    <w:tmpl w:val="17E2916E"/>
    <w:lvl w:ilvl="0" w:tplc="C3E0FA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D56D2"/>
    <w:multiLevelType w:val="multilevel"/>
    <w:tmpl w:val="202EE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D946A7"/>
    <w:multiLevelType w:val="multilevel"/>
    <w:tmpl w:val="8FF63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5651A6"/>
    <w:multiLevelType w:val="multilevel"/>
    <w:tmpl w:val="38AC6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5A6856"/>
    <w:multiLevelType w:val="multilevel"/>
    <w:tmpl w:val="1618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6218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8E278E"/>
    <w:multiLevelType w:val="hybridMultilevel"/>
    <w:tmpl w:val="76B44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B6EA8"/>
    <w:multiLevelType w:val="multilevel"/>
    <w:tmpl w:val="05A28F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3ED4759"/>
    <w:multiLevelType w:val="multilevel"/>
    <w:tmpl w:val="D782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DC2555"/>
    <w:multiLevelType w:val="hybridMultilevel"/>
    <w:tmpl w:val="ACB8B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F54CA"/>
    <w:multiLevelType w:val="hybridMultilevel"/>
    <w:tmpl w:val="D84E9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24C7C"/>
    <w:multiLevelType w:val="hybridMultilevel"/>
    <w:tmpl w:val="F2DA4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B4692"/>
    <w:multiLevelType w:val="multilevel"/>
    <w:tmpl w:val="1812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2650D9"/>
    <w:multiLevelType w:val="hybridMultilevel"/>
    <w:tmpl w:val="06D8ED9C"/>
    <w:lvl w:ilvl="0" w:tplc="4B60F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F6AB7"/>
    <w:multiLevelType w:val="hybridMultilevel"/>
    <w:tmpl w:val="34088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74B6B"/>
    <w:multiLevelType w:val="multilevel"/>
    <w:tmpl w:val="1C707F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E040A89"/>
    <w:multiLevelType w:val="multilevel"/>
    <w:tmpl w:val="1AE29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5E1C16F6"/>
    <w:multiLevelType w:val="hybridMultilevel"/>
    <w:tmpl w:val="C1F8F76C"/>
    <w:lvl w:ilvl="0" w:tplc="8CD07A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95621"/>
    <w:multiLevelType w:val="multilevel"/>
    <w:tmpl w:val="D478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847B80"/>
    <w:multiLevelType w:val="multilevel"/>
    <w:tmpl w:val="662AAF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2920A16"/>
    <w:multiLevelType w:val="multilevel"/>
    <w:tmpl w:val="2E082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5004B8D"/>
    <w:multiLevelType w:val="hybridMultilevel"/>
    <w:tmpl w:val="521C5E6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42F1D"/>
    <w:multiLevelType w:val="multilevel"/>
    <w:tmpl w:val="1618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9"/>
  </w:num>
  <w:num w:numId="5">
    <w:abstractNumId w:val="19"/>
  </w:num>
  <w:num w:numId="6">
    <w:abstractNumId w:val="6"/>
  </w:num>
  <w:num w:numId="7">
    <w:abstractNumId w:val="13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2"/>
  </w:num>
  <w:num w:numId="12">
    <w:abstractNumId w:val="10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1"/>
  </w:num>
  <w:num w:numId="29">
    <w:abstractNumId w:val="4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14"/>
  </w:num>
  <w:num w:numId="45">
    <w:abstractNumId w:val="1"/>
  </w:num>
  <w:num w:numId="46">
    <w:abstractNumId w:val="18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17"/>
    <w:rsid w:val="00020BCC"/>
    <w:rsid w:val="00027AED"/>
    <w:rsid w:val="000329FF"/>
    <w:rsid w:val="00041F7D"/>
    <w:rsid w:val="000636B6"/>
    <w:rsid w:val="000B6856"/>
    <w:rsid w:val="001E4191"/>
    <w:rsid w:val="00210DD5"/>
    <w:rsid w:val="0023231E"/>
    <w:rsid w:val="0024077F"/>
    <w:rsid w:val="0026696D"/>
    <w:rsid w:val="00271651"/>
    <w:rsid w:val="00272617"/>
    <w:rsid w:val="002B6FCF"/>
    <w:rsid w:val="00327815"/>
    <w:rsid w:val="003743C7"/>
    <w:rsid w:val="003D3504"/>
    <w:rsid w:val="0044518F"/>
    <w:rsid w:val="00451E2A"/>
    <w:rsid w:val="0049713C"/>
    <w:rsid w:val="004973B1"/>
    <w:rsid w:val="004A2243"/>
    <w:rsid w:val="004A7B88"/>
    <w:rsid w:val="004D0F46"/>
    <w:rsid w:val="005421C7"/>
    <w:rsid w:val="00591E3B"/>
    <w:rsid w:val="00625650"/>
    <w:rsid w:val="00630C80"/>
    <w:rsid w:val="0066755C"/>
    <w:rsid w:val="00706E44"/>
    <w:rsid w:val="00756527"/>
    <w:rsid w:val="00775813"/>
    <w:rsid w:val="007C671F"/>
    <w:rsid w:val="00834028"/>
    <w:rsid w:val="008642D1"/>
    <w:rsid w:val="0086443C"/>
    <w:rsid w:val="008D5885"/>
    <w:rsid w:val="009437BB"/>
    <w:rsid w:val="0094587C"/>
    <w:rsid w:val="009B7530"/>
    <w:rsid w:val="009E5212"/>
    <w:rsid w:val="00A469B3"/>
    <w:rsid w:val="00AA5D1C"/>
    <w:rsid w:val="00AF0679"/>
    <w:rsid w:val="00B305AC"/>
    <w:rsid w:val="00B36BBF"/>
    <w:rsid w:val="00BD32EF"/>
    <w:rsid w:val="00BD3928"/>
    <w:rsid w:val="00C16450"/>
    <w:rsid w:val="00CA485F"/>
    <w:rsid w:val="00CC7598"/>
    <w:rsid w:val="00CD497D"/>
    <w:rsid w:val="00D279B2"/>
    <w:rsid w:val="00D70546"/>
    <w:rsid w:val="00D75061"/>
    <w:rsid w:val="00E32570"/>
    <w:rsid w:val="00E54F16"/>
    <w:rsid w:val="00E9480B"/>
    <w:rsid w:val="00EB0F66"/>
    <w:rsid w:val="00EB40E6"/>
    <w:rsid w:val="00FB596B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10CF13"/>
  <w15:chartTrackingRefBased/>
  <w15:docId w15:val="{1EF2F9BC-9069-4E2B-A1D8-0E27C3C0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504"/>
  </w:style>
  <w:style w:type="paragraph" w:styleId="Heading1">
    <w:name w:val="heading 1"/>
    <w:basedOn w:val="Normal"/>
    <w:next w:val="Normal"/>
    <w:link w:val="Heading1Char"/>
    <w:qFormat/>
    <w:rsid w:val="00272617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27261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zh-CN"/>
    </w:rPr>
  </w:style>
  <w:style w:type="paragraph" w:styleId="Heading3">
    <w:name w:val="heading 3"/>
    <w:basedOn w:val="Normal"/>
    <w:link w:val="Heading3Char"/>
    <w:unhideWhenUsed/>
    <w:qFormat/>
    <w:rsid w:val="00272617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val="en-US"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7261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7261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7261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7261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7261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7261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617"/>
    <w:rPr>
      <w:rFonts w:ascii="Arial" w:eastAsia="Times New Roman" w:hAnsi="Arial" w:cs="Arial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272617"/>
    <w:rPr>
      <w:rFonts w:ascii="Arial" w:eastAsia="Times New Roman" w:hAnsi="Arial" w:cs="Arial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272617"/>
    <w:rPr>
      <w:rFonts w:ascii="Times New Roman" w:eastAsia="Times New Roman" w:hAnsi="Times New Roman" w:cs="Times New Roman"/>
      <w:b/>
      <w:bCs/>
      <w:color w:val="000000"/>
      <w:sz w:val="27"/>
      <w:szCs w:val="27"/>
      <w:lang w:val="en-US" w:eastAsia="zh-CN"/>
    </w:rPr>
  </w:style>
  <w:style w:type="character" w:customStyle="1" w:styleId="Heading4Char">
    <w:name w:val="Heading 4 Char"/>
    <w:basedOn w:val="DefaultParagraphFont"/>
    <w:link w:val="Heading4"/>
    <w:semiHidden/>
    <w:rsid w:val="00272617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semiHidden/>
    <w:rsid w:val="00272617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Heading6Char">
    <w:name w:val="Heading 6 Char"/>
    <w:basedOn w:val="DefaultParagraphFont"/>
    <w:link w:val="Heading6"/>
    <w:semiHidden/>
    <w:rsid w:val="00272617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Heading7Char">
    <w:name w:val="Heading 7 Char"/>
    <w:basedOn w:val="DefaultParagraphFont"/>
    <w:link w:val="Heading7"/>
    <w:semiHidden/>
    <w:rsid w:val="00272617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Heading8Char">
    <w:name w:val="Heading 8 Char"/>
    <w:basedOn w:val="DefaultParagraphFont"/>
    <w:link w:val="Heading8"/>
    <w:semiHidden/>
    <w:rsid w:val="00272617"/>
    <w:rPr>
      <w:rFonts w:ascii="Times New Roman" w:eastAsia="Times New Roman" w:hAnsi="Times New Roman" w:cs="Times New Roman"/>
      <w:i/>
      <w:iCs/>
      <w:sz w:val="20"/>
      <w:szCs w:val="20"/>
      <w:lang w:val="en-US" w:eastAsia="zh-CN"/>
    </w:rPr>
  </w:style>
  <w:style w:type="character" w:customStyle="1" w:styleId="Heading9Char">
    <w:name w:val="Heading 9 Char"/>
    <w:basedOn w:val="DefaultParagraphFont"/>
    <w:link w:val="Heading9"/>
    <w:semiHidden/>
    <w:rsid w:val="00272617"/>
    <w:rPr>
      <w:rFonts w:ascii="Arial" w:eastAsia="Times New Roman" w:hAnsi="Arial" w:cs="Arial"/>
      <w:lang w:val="en-US" w:eastAsia="zh-CN"/>
    </w:rPr>
  </w:style>
  <w:style w:type="paragraph" w:styleId="EndnoteText">
    <w:name w:val="endnote text"/>
    <w:basedOn w:val="Normal"/>
    <w:link w:val="EndnoteTextChar"/>
    <w:semiHidden/>
    <w:unhideWhenUsed/>
    <w:rsid w:val="0027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272617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Strong">
    <w:name w:val="Strong"/>
    <w:basedOn w:val="DefaultParagraphFont"/>
    <w:uiPriority w:val="22"/>
    <w:qFormat/>
    <w:rsid w:val="00272617"/>
    <w:rPr>
      <w:b/>
      <w:bCs/>
    </w:rPr>
  </w:style>
  <w:style w:type="paragraph" w:styleId="NormalWeb">
    <w:name w:val="Normal (Web)"/>
    <w:basedOn w:val="Normal"/>
    <w:uiPriority w:val="99"/>
    <w:unhideWhenUsed/>
    <w:rsid w:val="00CD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D35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755C"/>
    <w:rPr>
      <w:i/>
      <w:iCs/>
    </w:rPr>
  </w:style>
  <w:style w:type="paragraph" w:styleId="NoSpacing">
    <w:name w:val="No Spacing"/>
    <w:link w:val="NoSpacingChar"/>
    <w:uiPriority w:val="1"/>
    <w:qFormat/>
    <w:rsid w:val="00D750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2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31E"/>
  </w:style>
  <w:style w:type="paragraph" w:styleId="Footer">
    <w:name w:val="footer"/>
    <w:basedOn w:val="Normal"/>
    <w:link w:val="FooterChar"/>
    <w:uiPriority w:val="99"/>
    <w:unhideWhenUsed/>
    <w:rsid w:val="00232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31E"/>
  </w:style>
  <w:style w:type="character" w:styleId="Hyperlink">
    <w:name w:val="Hyperlink"/>
    <w:basedOn w:val="DefaultParagraphFont"/>
    <w:uiPriority w:val="99"/>
    <w:unhideWhenUsed/>
    <w:rsid w:val="00AA5D1C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B6856"/>
  </w:style>
  <w:style w:type="paragraph" w:styleId="TOCHeading">
    <w:name w:val="TOC Heading"/>
    <w:basedOn w:val="Heading1"/>
    <w:next w:val="Normal"/>
    <w:uiPriority w:val="39"/>
    <w:unhideWhenUsed/>
    <w:qFormat/>
    <w:rsid w:val="000B6856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B685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B685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B685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erbyshire.police.uk/advice/advice-and-information/t/prevent/prev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snet.derbyshire.gov.uk/site-elements/documents/administration/finance-and-legal/audit-guidance-on-the-procurement-of-schools-it-systems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98DBE-6636-4E91-AE78-EE36A2F8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Toomey (Childrens Services)</dc:creator>
  <cp:keywords/>
  <dc:description/>
  <cp:lastModifiedBy>Marie Kearney (Childrens Services)</cp:lastModifiedBy>
  <cp:revision>4</cp:revision>
  <dcterms:created xsi:type="dcterms:W3CDTF">2021-02-10T10:35:00Z</dcterms:created>
  <dcterms:modified xsi:type="dcterms:W3CDTF">2021-09-21T15:16:00Z</dcterms:modified>
</cp:coreProperties>
</file>