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9C2F" w14:textId="322152FA" w:rsidR="000E5D00" w:rsidRPr="00A83603" w:rsidRDefault="00897EF9">
      <w:pPr>
        <w:rPr>
          <w:rFonts w:ascii="Arial" w:hAnsi="Arial" w:cs="Arial"/>
          <w:sz w:val="24"/>
          <w:szCs w:val="24"/>
        </w:rPr>
      </w:pPr>
      <w:r>
        <w:rPr>
          <w:noProof/>
          <w:lang w:eastAsia="en-GB"/>
        </w:rPr>
        <w:drawing>
          <wp:anchor distT="0" distB="0" distL="114300" distR="114300" simplePos="0" relativeHeight="251659264" behindDoc="1" locked="0" layoutInCell="1" allowOverlap="1" wp14:anchorId="2FBABFC6" wp14:editId="39E383CB">
            <wp:simplePos x="0" y="0"/>
            <wp:positionH relativeFrom="margin">
              <wp:posOffset>-315747</wp:posOffset>
            </wp:positionH>
            <wp:positionV relativeFrom="paragraph">
              <wp:posOffset>275656</wp:posOffset>
            </wp:positionV>
            <wp:extent cx="1359535" cy="1359535"/>
            <wp:effectExtent l="0" t="0" r="0" b="0"/>
            <wp:wrapTight wrapText="bothSides">
              <wp:wrapPolygon edited="0">
                <wp:start x="0" y="0"/>
                <wp:lineTo x="0" y="21186"/>
                <wp:lineTo x="21186" y="21186"/>
                <wp:lineTo x="2118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35" cy="1359535"/>
                    </a:xfrm>
                    <a:prstGeom prst="rect">
                      <a:avLst/>
                    </a:prstGeom>
                  </pic:spPr>
                </pic:pic>
              </a:graphicData>
            </a:graphic>
            <wp14:sizeRelH relativeFrom="page">
              <wp14:pctWidth>0</wp14:pctWidth>
            </wp14:sizeRelH>
            <wp14:sizeRelV relativeFrom="page">
              <wp14:pctHeight>0</wp14:pctHeight>
            </wp14:sizeRelV>
          </wp:anchor>
        </w:drawing>
      </w:r>
    </w:p>
    <w:p w14:paraId="631A1843" w14:textId="73918ED4" w:rsidR="00897EF9" w:rsidRDefault="00897EF9" w:rsidP="00897EF9">
      <w:pPr>
        <w:rPr>
          <w:rFonts w:ascii="Arial" w:hAnsi="Arial" w:cs="Arial"/>
          <w:b/>
          <w:bCs/>
          <w:color w:val="000000" w:themeColor="text1"/>
          <w:sz w:val="28"/>
          <w:szCs w:val="28"/>
        </w:rPr>
      </w:pPr>
    </w:p>
    <w:p w14:paraId="2C79F112" w14:textId="403D9B0B" w:rsidR="00897EF9" w:rsidRDefault="00897EF9">
      <w:pPr>
        <w:rPr>
          <w:rFonts w:ascii="Arial" w:hAnsi="Arial" w:cs="Arial"/>
          <w:b/>
          <w:bCs/>
          <w:color w:val="000000" w:themeColor="text1"/>
          <w:sz w:val="28"/>
          <w:szCs w:val="28"/>
        </w:rPr>
      </w:pPr>
      <w:r w:rsidRPr="008D5885">
        <w:rPr>
          <w:rFonts w:ascii="Arial" w:hAnsi="Arial" w:cs="Arial"/>
          <w:noProof/>
          <w:lang w:eastAsia="en-GB"/>
        </w:rPr>
        <mc:AlternateContent>
          <mc:Choice Requires="wps">
            <w:drawing>
              <wp:anchor distT="0" distB="0" distL="114300" distR="114300" simplePos="0" relativeHeight="251665408" behindDoc="0" locked="0" layoutInCell="1" allowOverlap="1" wp14:anchorId="1671CACB" wp14:editId="590C7C26">
                <wp:simplePos x="0" y="0"/>
                <wp:positionH relativeFrom="margin">
                  <wp:align>left</wp:align>
                </wp:positionH>
                <wp:positionV relativeFrom="paragraph">
                  <wp:posOffset>3044825</wp:posOffset>
                </wp:positionV>
                <wp:extent cx="6543182" cy="1345565"/>
                <wp:effectExtent l="0" t="0" r="0"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3182" cy="1345565"/>
                        </a:xfrm>
                        <a:prstGeom prst="rect">
                          <a:avLst/>
                        </a:prstGeom>
                        <a:noFill/>
                        <a:ln w="6350">
                          <a:noFill/>
                        </a:ln>
                      </wps:spPr>
                      <wps:txbx>
                        <w:txbxContent>
                          <w:p w14:paraId="3A8527FF" w14:textId="3295FEB5" w:rsidR="00897EF9" w:rsidRPr="00897EF9" w:rsidRDefault="00897EF9" w:rsidP="00897EF9">
                            <w:pPr>
                              <w:jc w:val="right"/>
                              <w:rPr>
                                <w:rFonts w:ascii="Arial" w:hAnsi="Arial" w:cs="Arial"/>
                                <w:b/>
                                <w:color w:val="000000" w:themeColor="text1"/>
                                <w:sz w:val="48"/>
                                <w:szCs w:val="48"/>
                              </w:rPr>
                            </w:pPr>
                            <w:r w:rsidRPr="00897EF9">
                              <w:rPr>
                                <w:rFonts w:ascii="Arial" w:hAnsi="Arial" w:cs="Arial"/>
                                <w:b/>
                                <w:color w:val="000000" w:themeColor="text1"/>
                                <w:sz w:val="46"/>
                                <w:szCs w:val="46"/>
                              </w:rPr>
                              <w:t xml:space="preserve"> </w:t>
                            </w:r>
                            <w:r w:rsidRPr="00897EF9">
                              <w:rPr>
                                <w:rFonts w:ascii="Arial" w:hAnsi="Arial" w:cs="Arial"/>
                                <w:b/>
                                <w:color w:val="000000" w:themeColor="text1"/>
                                <w:sz w:val="48"/>
                                <w:szCs w:val="48"/>
                              </w:rPr>
                              <w:t>Recognising and Handling Insider Threats</w:t>
                            </w:r>
                          </w:p>
                          <w:p w14:paraId="215C25F9" w14:textId="77777777" w:rsidR="00897EF9" w:rsidRDefault="00897EF9" w:rsidP="00897EF9">
                            <w:pPr>
                              <w:jc w:val="right"/>
                              <w:rPr>
                                <w:rFonts w:ascii="Arial" w:hAnsi="Arial" w:cs="Arial"/>
                                <w:color w:val="000000" w:themeColor="text1"/>
                                <w:sz w:val="40"/>
                                <w:szCs w:val="40"/>
                              </w:rPr>
                            </w:pPr>
                            <w:r>
                              <w:rPr>
                                <w:rFonts w:ascii="Arial" w:hAnsi="Arial" w:cs="Arial"/>
                                <w:color w:val="000000" w:themeColor="text1"/>
                                <w:sz w:val="40"/>
                                <w:szCs w:val="40"/>
                              </w:rPr>
                              <w:t xml:space="preserve"> Updated September 2021</w:t>
                            </w:r>
                          </w:p>
                          <w:p w14:paraId="67298E1B" w14:textId="77777777" w:rsidR="00897EF9" w:rsidRPr="002A668B" w:rsidRDefault="00897EF9" w:rsidP="00897EF9">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71CACB" id="_x0000_t202" coordsize="21600,21600" o:spt="202" path="m,l,21600r21600,l21600,xe">
                <v:stroke joinstyle="miter"/>
                <v:path gradientshapeok="t" o:connecttype="rect"/>
              </v:shapetype>
              <v:shape id="Text Box 11" o:spid="_x0000_s1026" type="#_x0000_t202" style="position:absolute;margin-left:0;margin-top:239.75pt;width:515.2pt;height:105.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" filled="f" stroked="f" strokeweight=".5pt">
                <v:textbox>
                  <w:txbxContent>
                    <w:p w14:paraId="3A8527FF" w14:textId="3295FEB5" w:rsidR="00897EF9" w:rsidRPr="00897EF9" w:rsidRDefault="00897EF9" w:rsidP="00897EF9">
                      <w:pPr>
                        <w:jc w:val="right"/>
                        <w:rPr>
                          <w:rFonts w:ascii="Arial" w:hAnsi="Arial" w:cs="Arial"/>
                          <w:b/>
                          <w:color w:val="000000" w:themeColor="text1"/>
                          <w:sz w:val="48"/>
                          <w:szCs w:val="48"/>
                        </w:rPr>
                      </w:pPr>
                      <w:r w:rsidRPr="00897EF9">
                        <w:rPr>
                          <w:rFonts w:ascii="Arial" w:hAnsi="Arial" w:cs="Arial"/>
                          <w:b/>
                          <w:color w:val="000000" w:themeColor="text1"/>
                          <w:sz w:val="46"/>
                          <w:szCs w:val="46"/>
                        </w:rPr>
                        <w:t xml:space="preserve"> </w:t>
                      </w:r>
                      <w:r w:rsidRPr="00897EF9">
                        <w:rPr>
                          <w:rFonts w:ascii="Arial" w:hAnsi="Arial" w:cs="Arial"/>
                          <w:b/>
                          <w:color w:val="000000" w:themeColor="text1"/>
                          <w:sz w:val="48"/>
                          <w:szCs w:val="48"/>
                        </w:rPr>
                        <w:t>Recognising and Handling Insider Threats</w:t>
                      </w:r>
                    </w:p>
                    <w:p w14:paraId="215C25F9" w14:textId="77777777" w:rsidR="00897EF9" w:rsidRDefault="00897EF9" w:rsidP="00897EF9">
                      <w:pPr>
                        <w:jc w:val="right"/>
                        <w:rPr>
                          <w:rFonts w:ascii="Arial" w:hAnsi="Arial" w:cs="Arial"/>
                          <w:color w:val="000000" w:themeColor="text1"/>
                          <w:sz w:val="40"/>
                          <w:szCs w:val="40"/>
                        </w:rPr>
                      </w:pPr>
                      <w:r>
                        <w:rPr>
                          <w:rFonts w:ascii="Arial" w:hAnsi="Arial" w:cs="Arial"/>
                          <w:color w:val="000000" w:themeColor="text1"/>
                          <w:sz w:val="40"/>
                          <w:szCs w:val="40"/>
                        </w:rPr>
                        <w:t xml:space="preserve"> Updated September 2021</w:t>
                      </w:r>
                    </w:p>
                    <w:p w14:paraId="67298E1B" w14:textId="77777777" w:rsidR="00897EF9" w:rsidRPr="002A668B" w:rsidRDefault="00897EF9" w:rsidP="00897EF9">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2.0</w:t>
                      </w:r>
                    </w:p>
                  </w:txbxContent>
                </v:textbox>
                <w10:wrap anchorx="margin"/>
              </v:shap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3360" behindDoc="0" locked="0" layoutInCell="1" allowOverlap="1" wp14:anchorId="769E2C59" wp14:editId="0776CC84">
                <wp:simplePos x="0" y="0"/>
                <wp:positionH relativeFrom="page">
                  <wp:posOffset>1090475</wp:posOffset>
                </wp:positionH>
                <wp:positionV relativeFrom="paragraph">
                  <wp:posOffset>4618346</wp:posOffset>
                </wp:positionV>
                <wp:extent cx="6473190" cy="0"/>
                <wp:effectExtent l="0" t="1905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CF85DC"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85pt,363.65pt" to="595.55pt,3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24E0D9BD" wp14:editId="60A69BF9">
                <wp:simplePos x="0" y="0"/>
                <wp:positionH relativeFrom="page">
                  <wp:posOffset>1090475</wp:posOffset>
                </wp:positionH>
                <wp:positionV relativeFrom="paragraph">
                  <wp:posOffset>2857785</wp:posOffset>
                </wp:positionV>
                <wp:extent cx="64731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48DCC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85pt,225pt" to="59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" strokecolor="#ee2a7b" strokeweight="2.25pt">
                <v:stroke joinstyle="miter"/>
                <o:lock v:ext="edit" shapetype="f"/>
                <w10:wrap anchorx="page"/>
              </v:line>
            </w:pict>
          </mc:Fallback>
        </mc:AlternateContent>
      </w:r>
      <w:r>
        <w:rPr>
          <w:rFonts w:ascii="Arial" w:hAnsi="Arial" w:cs="Arial"/>
          <w:b/>
          <w:bCs/>
          <w:color w:val="000000" w:themeColor="text1"/>
          <w:sz w:val="28"/>
          <w:szCs w:val="28"/>
        </w:rPr>
        <w:br w:type="page"/>
      </w:r>
    </w:p>
    <w:p w14:paraId="769ED36F" w14:textId="77777777" w:rsidR="00897EF9" w:rsidRPr="00897EF9" w:rsidRDefault="00897EF9" w:rsidP="00897EF9">
      <w:pPr>
        <w:rPr>
          <w:rFonts w:ascii="Arial" w:eastAsiaTheme="majorEastAsia" w:hAnsi="Arial" w:cs="Arial"/>
          <w:b/>
          <w:bCs/>
          <w:color w:val="000000" w:themeColor="text1"/>
          <w:sz w:val="28"/>
          <w:szCs w:val="28"/>
          <w:lang w:eastAsia="en-GB"/>
        </w:rPr>
      </w:pPr>
    </w:p>
    <w:p w14:paraId="33B1F166" w14:textId="118C43EB" w:rsidR="00897EF9" w:rsidRDefault="00897EF9">
      <w:pPr>
        <w:rPr>
          <w:rFonts w:ascii="Arial" w:eastAsiaTheme="majorEastAsia" w:hAnsi="Arial" w:cs="Arial"/>
          <w:b/>
          <w:bCs/>
          <w:color w:val="000000" w:themeColor="text1"/>
          <w:sz w:val="28"/>
          <w:szCs w:val="28"/>
          <w:lang w:eastAsia="en-GB"/>
        </w:rPr>
      </w:pPr>
    </w:p>
    <w:p w14:paraId="668032D7" w14:textId="77777777" w:rsidR="00897EF9" w:rsidRDefault="00897EF9">
      <w:pPr>
        <w:rPr>
          <w:rFonts w:ascii="Arial" w:eastAsiaTheme="majorEastAsia" w:hAnsi="Arial" w:cs="Arial"/>
          <w:b/>
          <w:bCs/>
          <w:color w:val="000000" w:themeColor="text1"/>
          <w:sz w:val="28"/>
          <w:szCs w:val="28"/>
          <w:lang w:eastAsia="en-GB"/>
        </w:rPr>
      </w:pPr>
    </w:p>
    <w:p w14:paraId="1A764FC4" w14:textId="77777777" w:rsidR="00897EF9" w:rsidRDefault="00897EF9">
      <w:pPr>
        <w:rPr>
          <w:rFonts w:ascii="Arial" w:eastAsiaTheme="majorEastAsia" w:hAnsi="Arial" w:cs="Arial"/>
          <w:b/>
          <w:bCs/>
          <w:color w:val="000000" w:themeColor="text1"/>
          <w:sz w:val="28"/>
          <w:szCs w:val="28"/>
          <w:lang w:eastAsia="en-GB"/>
        </w:rPr>
      </w:pPr>
    </w:p>
    <w:sdt>
      <w:sdtPr>
        <w:id w:val="-111288435"/>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1E1B0303" w14:textId="2C7FE205" w:rsidR="00DB7D95" w:rsidRPr="000A6DB8" w:rsidRDefault="00DB7D95">
          <w:pPr>
            <w:pStyle w:val="TOCHeading"/>
            <w:rPr>
              <w:rFonts w:ascii="Arial" w:hAnsi="Arial" w:cs="Arial"/>
              <w:b/>
              <w:bCs/>
              <w:color w:val="auto"/>
              <w:sz w:val="36"/>
              <w:szCs w:val="36"/>
            </w:rPr>
          </w:pPr>
          <w:r w:rsidRPr="000A6DB8">
            <w:rPr>
              <w:rFonts w:ascii="Arial" w:hAnsi="Arial" w:cs="Arial"/>
              <w:b/>
              <w:bCs/>
              <w:color w:val="auto"/>
              <w:sz w:val="36"/>
              <w:szCs w:val="36"/>
            </w:rPr>
            <w:t>Contents</w:t>
          </w:r>
        </w:p>
        <w:p w14:paraId="410E9A7B" w14:textId="77777777" w:rsidR="00DB7D95" w:rsidRPr="00DB7D95" w:rsidRDefault="00DB7D95" w:rsidP="00DB7D95">
          <w:pPr>
            <w:rPr>
              <w:lang w:val="en-US"/>
            </w:rPr>
          </w:pPr>
        </w:p>
        <w:p w14:paraId="208A2AAF" w14:textId="43C15FA5" w:rsidR="00A72DF7" w:rsidRPr="00A72DF7" w:rsidRDefault="00DB7D95" w:rsidP="00A72DF7">
          <w:pPr>
            <w:pStyle w:val="TOC1"/>
            <w:tabs>
              <w:tab w:val="right" w:leader="dot" w:pos="9016"/>
            </w:tabs>
            <w:spacing w:line="360" w:lineRule="auto"/>
            <w:rPr>
              <w:rFonts w:eastAsiaTheme="minorEastAsia"/>
              <w:noProof/>
              <w:sz w:val="28"/>
              <w:szCs w:val="28"/>
              <w:lang w:eastAsia="en-GB"/>
            </w:rPr>
          </w:pPr>
          <w:r w:rsidRPr="00DB7D95">
            <w:rPr>
              <w:sz w:val="28"/>
              <w:szCs w:val="28"/>
            </w:rPr>
            <w:fldChar w:fldCharType="begin"/>
          </w:r>
          <w:r w:rsidRPr="00DB7D95">
            <w:rPr>
              <w:sz w:val="28"/>
              <w:szCs w:val="28"/>
            </w:rPr>
            <w:instrText xml:space="preserve"> TOC \o "1-3" \h \z \u </w:instrText>
          </w:r>
          <w:r w:rsidRPr="00DB7D95">
            <w:rPr>
              <w:sz w:val="28"/>
              <w:szCs w:val="28"/>
            </w:rPr>
            <w:fldChar w:fldCharType="separate"/>
          </w:r>
          <w:hyperlink w:anchor="_Toc84517855" w:history="1">
            <w:r w:rsidR="00A72DF7" w:rsidRPr="00A72DF7">
              <w:rPr>
                <w:rStyle w:val="Hyperlink"/>
                <w:rFonts w:ascii="Arial" w:hAnsi="Arial" w:cs="Arial"/>
                <w:b/>
                <w:bCs/>
                <w:noProof/>
                <w:sz w:val="28"/>
                <w:szCs w:val="28"/>
              </w:rPr>
              <w:t>What is an insider threat?</w:t>
            </w:r>
            <w:r w:rsidR="00A72DF7" w:rsidRPr="00A72DF7">
              <w:rPr>
                <w:noProof/>
                <w:webHidden/>
                <w:sz w:val="28"/>
                <w:szCs w:val="28"/>
              </w:rPr>
              <w:tab/>
            </w:r>
            <w:r w:rsidR="00A72DF7" w:rsidRPr="00A72DF7">
              <w:rPr>
                <w:noProof/>
                <w:webHidden/>
                <w:sz w:val="28"/>
                <w:szCs w:val="28"/>
              </w:rPr>
              <w:fldChar w:fldCharType="begin"/>
            </w:r>
            <w:r w:rsidR="00A72DF7" w:rsidRPr="00A72DF7">
              <w:rPr>
                <w:noProof/>
                <w:webHidden/>
                <w:sz w:val="28"/>
                <w:szCs w:val="28"/>
              </w:rPr>
              <w:instrText xml:space="preserve"> PAGEREF _Toc84517855 \h </w:instrText>
            </w:r>
            <w:r w:rsidR="00A72DF7" w:rsidRPr="00A72DF7">
              <w:rPr>
                <w:noProof/>
                <w:webHidden/>
                <w:sz w:val="28"/>
                <w:szCs w:val="28"/>
              </w:rPr>
            </w:r>
            <w:r w:rsidR="00A72DF7" w:rsidRPr="00A72DF7">
              <w:rPr>
                <w:noProof/>
                <w:webHidden/>
                <w:sz w:val="28"/>
                <w:szCs w:val="28"/>
              </w:rPr>
              <w:fldChar w:fldCharType="separate"/>
            </w:r>
            <w:r w:rsidR="00A72DF7" w:rsidRPr="00A72DF7">
              <w:rPr>
                <w:noProof/>
                <w:webHidden/>
                <w:sz w:val="28"/>
                <w:szCs w:val="28"/>
              </w:rPr>
              <w:t>3</w:t>
            </w:r>
            <w:r w:rsidR="00A72DF7" w:rsidRPr="00A72DF7">
              <w:rPr>
                <w:noProof/>
                <w:webHidden/>
                <w:sz w:val="28"/>
                <w:szCs w:val="28"/>
              </w:rPr>
              <w:fldChar w:fldCharType="end"/>
            </w:r>
          </w:hyperlink>
        </w:p>
        <w:p w14:paraId="6F944527" w14:textId="213922F8" w:rsidR="00A72DF7" w:rsidRPr="00A72DF7" w:rsidRDefault="00A72DF7" w:rsidP="00A72DF7">
          <w:pPr>
            <w:pStyle w:val="TOC1"/>
            <w:tabs>
              <w:tab w:val="right" w:leader="dot" w:pos="9016"/>
            </w:tabs>
            <w:spacing w:line="360" w:lineRule="auto"/>
            <w:rPr>
              <w:rFonts w:eastAsiaTheme="minorEastAsia"/>
              <w:noProof/>
              <w:sz w:val="28"/>
              <w:szCs w:val="28"/>
              <w:lang w:eastAsia="en-GB"/>
            </w:rPr>
          </w:pPr>
          <w:hyperlink w:anchor="_Toc84517856" w:history="1">
            <w:r w:rsidRPr="00A72DF7">
              <w:rPr>
                <w:rStyle w:val="Hyperlink"/>
                <w:rFonts w:ascii="Arial" w:hAnsi="Arial" w:cs="Arial"/>
                <w:b/>
                <w:bCs/>
                <w:noProof/>
                <w:sz w:val="28"/>
                <w:szCs w:val="28"/>
              </w:rPr>
              <w:t>Types of insider threats</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_Toc84517856 \h </w:instrText>
            </w:r>
            <w:r w:rsidRPr="00A72DF7">
              <w:rPr>
                <w:noProof/>
                <w:webHidden/>
                <w:sz w:val="28"/>
                <w:szCs w:val="28"/>
              </w:rPr>
            </w:r>
            <w:r w:rsidRPr="00A72DF7">
              <w:rPr>
                <w:noProof/>
                <w:webHidden/>
                <w:sz w:val="28"/>
                <w:szCs w:val="28"/>
              </w:rPr>
              <w:fldChar w:fldCharType="separate"/>
            </w:r>
            <w:r w:rsidRPr="00A72DF7">
              <w:rPr>
                <w:noProof/>
                <w:webHidden/>
                <w:sz w:val="28"/>
                <w:szCs w:val="28"/>
              </w:rPr>
              <w:t>3</w:t>
            </w:r>
            <w:r w:rsidRPr="00A72DF7">
              <w:rPr>
                <w:noProof/>
                <w:webHidden/>
                <w:sz w:val="28"/>
                <w:szCs w:val="28"/>
              </w:rPr>
              <w:fldChar w:fldCharType="end"/>
            </w:r>
          </w:hyperlink>
        </w:p>
        <w:p w14:paraId="262DD13F" w14:textId="361A8052" w:rsidR="00A72DF7" w:rsidRPr="00A72DF7" w:rsidRDefault="00A72DF7" w:rsidP="00A72DF7">
          <w:pPr>
            <w:pStyle w:val="TOC2"/>
            <w:tabs>
              <w:tab w:val="left" w:pos="660"/>
              <w:tab w:val="right" w:leader="dot" w:pos="9016"/>
            </w:tabs>
            <w:spacing w:line="360" w:lineRule="auto"/>
            <w:rPr>
              <w:rFonts w:eastAsiaTheme="minorEastAsia"/>
              <w:noProof/>
              <w:sz w:val="28"/>
              <w:szCs w:val="28"/>
              <w:lang w:eastAsia="en-GB"/>
            </w:rPr>
          </w:pPr>
          <w:hyperlink w:anchor="_Toc84517857" w:history="1">
            <w:r w:rsidRPr="00A72DF7">
              <w:rPr>
                <w:rStyle w:val="Hyperlink"/>
                <w:rFonts w:ascii="Arial" w:hAnsi="Arial" w:cs="Arial"/>
                <w:b/>
                <w:noProof/>
                <w:spacing w:val="2"/>
                <w:sz w:val="28"/>
                <w:szCs w:val="28"/>
              </w:rPr>
              <w:t>1.</w:t>
            </w:r>
            <w:r w:rsidRPr="00A72DF7">
              <w:rPr>
                <w:rFonts w:eastAsiaTheme="minorEastAsia"/>
                <w:noProof/>
                <w:sz w:val="28"/>
                <w:szCs w:val="28"/>
                <w:lang w:eastAsia="en-GB"/>
              </w:rPr>
              <w:tab/>
            </w:r>
            <w:r w:rsidRPr="00A72DF7">
              <w:rPr>
                <w:rStyle w:val="Hyperlink"/>
                <w:rFonts w:ascii="Arial" w:hAnsi="Arial" w:cs="Arial"/>
                <w:b/>
                <w:bCs/>
                <w:noProof/>
                <w:sz w:val="28"/>
                <w:szCs w:val="28"/>
              </w:rPr>
              <w:t>Malicious Insider</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_Toc84517857 \h </w:instrText>
            </w:r>
            <w:r w:rsidRPr="00A72DF7">
              <w:rPr>
                <w:noProof/>
                <w:webHidden/>
                <w:sz w:val="28"/>
                <w:szCs w:val="28"/>
              </w:rPr>
            </w:r>
            <w:r w:rsidRPr="00A72DF7">
              <w:rPr>
                <w:noProof/>
                <w:webHidden/>
                <w:sz w:val="28"/>
                <w:szCs w:val="28"/>
              </w:rPr>
              <w:fldChar w:fldCharType="separate"/>
            </w:r>
            <w:r w:rsidRPr="00A72DF7">
              <w:rPr>
                <w:noProof/>
                <w:webHidden/>
                <w:sz w:val="28"/>
                <w:szCs w:val="28"/>
              </w:rPr>
              <w:t>3</w:t>
            </w:r>
            <w:r w:rsidRPr="00A72DF7">
              <w:rPr>
                <w:noProof/>
                <w:webHidden/>
                <w:sz w:val="28"/>
                <w:szCs w:val="28"/>
              </w:rPr>
              <w:fldChar w:fldCharType="end"/>
            </w:r>
          </w:hyperlink>
        </w:p>
        <w:p w14:paraId="46C11CE7" w14:textId="757C3181" w:rsidR="00A72DF7" w:rsidRPr="00A72DF7" w:rsidRDefault="00A72DF7" w:rsidP="00A72DF7">
          <w:pPr>
            <w:pStyle w:val="TOC2"/>
            <w:tabs>
              <w:tab w:val="left" w:pos="660"/>
              <w:tab w:val="right" w:leader="dot" w:pos="9016"/>
            </w:tabs>
            <w:spacing w:line="360" w:lineRule="auto"/>
            <w:rPr>
              <w:rFonts w:eastAsiaTheme="minorEastAsia"/>
              <w:noProof/>
              <w:sz w:val="28"/>
              <w:szCs w:val="28"/>
              <w:lang w:eastAsia="en-GB"/>
            </w:rPr>
          </w:pPr>
          <w:hyperlink w:anchor="_Toc84517858" w:history="1">
            <w:r w:rsidRPr="00A72DF7">
              <w:rPr>
                <w:rStyle w:val="Hyperlink"/>
                <w:rFonts w:ascii="Arial" w:hAnsi="Arial" w:cs="Arial"/>
                <w:b/>
                <w:noProof/>
                <w:spacing w:val="2"/>
                <w:sz w:val="28"/>
                <w:szCs w:val="28"/>
              </w:rPr>
              <w:t>2.</w:t>
            </w:r>
            <w:r w:rsidRPr="00A72DF7">
              <w:rPr>
                <w:rFonts w:eastAsiaTheme="minorEastAsia"/>
                <w:noProof/>
                <w:sz w:val="28"/>
                <w:szCs w:val="28"/>
                <w:lang w:eastAsia="en-GB"/>
              </w:rPr>
              <w:tab/>
            </w:r>
            <w:r w:rsidRPr="00A72DF7">
              <w:rPr>
                <w:rStyle w:val="Hyperlink"/>
                <w:rFonts w:ascii="Arial" w:hAnsi="Arial" w:cs="Arial"/>
                <w:b/>
                <w:bCs/>
                <w:noProof/>
                <w:sz w:val="28"/>
                <w:szCs w:val="28"/>
              </w:rPr>
              <w:t>Negligent Insider</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_Toc84517858 \h </w:instrText>
            </w:r>
            <w:r w:rsidRPr="00A72DF7">
              <w:rPr>
                <w:noProof/>
                <w:webHidden/>
                <w:sz w:val="28"/>
                <w:szCs w:val="28"/>
              </w:rPr>
            </w:r>
            <w:r w:rsidRPr="00A72DF7">
              <w:rPr>
                <w:noProof/>
                <w:webHidden/>
                <w:sz w:val="28"/>
                <w:szCs w:val="28"/>
              </w:rPr>
              <w:fldChar w:fldCharType="separate"/>
            </w:r>
            <w:r w:rsidRPr="00A72DF7">
              <w:rPr>
                <w:noProof/>
                <w:webHidden/>
                <w:sz w:val="28"/>
                <w:szCs w:val="28"/>
              </w:rPr>
              <w:t>3</w:t>
            </w:r>
            <w:r w:rsidRPr="00A72DF7">
              <w:rPr>
                <w:noProof/>
                <w:webHidden/>
                <w:sz w:val="28"/>
                <w:szCs w:val="28"/>
              </w:rPr>
              <w:fldChar w:fldCharType="end"/>
            </w:r>
          </w:hyperlink>
        </w:p>
        <w:p w14:paraId="797E9A8A" w14:textId="3AE341DD" w:rsidR="00A72DF7" w:rsidRPr="00A72DF7" w:rsidRDefault="00A72DF7" w:rsidP="00A72DF7">
          <w:pPr>
            <w:pStyle w:val="TOC2"/>
            <w:tabs>
              <w:tab w:val="left" w:pos="660"/>
              <w:tab w:val="right" w:leader="dot" w:pos="9016"/>
            </w:tabs>
            <w:spacing w:line="360" w:lineRule="auto"/>
            <w:rPr>
              <w:rFonts w:eastAsiaTheme="minorEastAsia"/>
              <w:noProof/>
              <w:sz w:val="28"/>
              <w:szCs w:val="28"/>
              <w:lang w:eastAsia="en-GB"/>
            </w:rPr>
          </w:pPr>
          <w:hyperlink w:anchor="_Toc84517859" w:history="1">
            <w:r w:rsidRPr="00A72DF7">
              <w:rPr>
                <w:rStyle w:val="Hyperlink"/>
                <w:rFonts w:ascii="Arial" w:hAnsi="Arial" w:cs="Arial"/>
                <w:b/>
                <w:noProof/>
                <w:spacing w:val="2"/>
                <w:sz w:val="28"/>
                <w:szCs w:val="28"/>
              </w:rPr>
              <w:t>3.</w:t>
            </w:r>
            <w:r w:rsidRPr="00A72DF7">
              <w:rPr>
                <w:rFonts w:eastAsiaTheme="minorEastAsia"/>
                <w:noProof/>
                <w:sz w:val="28"/>
                <w:szCs w:val="28"/>
                <w:lang w:eastAsia="en-GB"/>
              </w:rPr>
              <w:tab/>
            </w:r>
            <w:r w:rsidRPr="00A72DF7">
              <w:rPr>
                <w:rStyle w:val="Hyperlink"/>
                <w:rFonts w:ascii="Arial" w:hAnsi="Arial" w:cs="Arial"/>
                <w:b/>
                <w:bCs/>
                <w:noProof/>
                <w:sz w:val="28"/>
                <w:szCs w:val="28"/>
              </w:rPr>
              <w:t>Compromised Insider</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_Toc84517859 \h </w:instrText>
            </w:r>
            <w:r w:rsidRPr="00A72DF7">
              <w:rPr>
                <w:noProof/>
                <w:webHidden/>
                <w:sz w:val="28"/>
                <w:szCs w:val="28"/>
              </w:rPr>
            </w:r>
            <w:r w:rsidRPr="00A72DF7">
              <w:rPr>
                <w:noProof/>
                <w:webHidden/>
                <w:sz w:val="28"/>
                <w:szCs w:val="28"/>
              </w:rPr>
              <w:fldChar w:fldCharType="separate"/>
            </w:r>
            <w:r w:rsidRPr="00A72DF7">
              <w:rPr>
                <w:noProof/>
                <w:webHidden/>
                <w:sz w:val="28"/>
                <w:szCs w:val="28"/>
              </w:rPr>
              <w:t>3</w:t>
            </w:r>
            <w:r w:rsidRPr="00A72DF7">
              <w:rPr>
                <w:noProof/>
                <w:webHidden/>
                <w:sz w:val="28"/>
                <w:szCs w:val="28"/>
              </w:rPr>
              <w:fldChar w:fldCharType="end"/>
            </w:r>
          </w:hyperlink>
        </w:p>
        <w:p w14:paraId="08FB8B0F" w14:textId="1C935B42" w:rsidR="00A72DF7" w:rsidRPr="00A72DF7" w:rsidRDefault="00A72DF7" w:rsidP="00A72DF7">
          <w:pPr>
            <w:pStyle w:val="TOC3"/>
            <w:tabs>
              <w:tab w:val="right" w:leader="dot" w:pos="9016"/>
            </w:tabs>
            <w:spacing w:line="360" w:lineRule="auto"/>
            <w:rPr>
              <w:rFonts w:eastAsiaTheme="minorEastAsia"/>
              <w:noProof/>
              <w:sz w:val="28"/>
              <w:szCs w:val="28"/>
              <w:lang w:eastAsia="en-GB"/>
            </w:rPr>
          </w:pPr>
          <w:hyperlink w:anchor="_Toc84517860" w:history="1">
            <w:r w:rsidRPr="00A72DF7">
              <w:rPr>
                <w:rStyle w:val="Hyperlink"/>
                <w:rFonts w:ascii="Arial" w:hAnsi="Arial" w:cs="Arial"/>
                <w:b/>
                <w:bCs/>
                <w:noProof/>
                <w:sz w:val="28"/>
                <w:szCs w:val="28"/>
                <w:lang w:eastAsia="en-GB"/>
              </w:rPr>
              <w:t>Phishing:</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_Toc84517860 \h </w:instrText>
            </w:r>
            <w:r w:rsidRPr="00A72DF7">
              <w:rPr>
                <w:noProof/>
                <w:webHidden/>
                <w:sz w:val="28"/>
                <w:szCs w:val="28"/>
              </w:rPr>
            </w:r>
            <w:r w:rsidRPr="00A72DF7">
              <w:rPr>
                <w:noProof/>
                <w:webHidden/>
                <w:sz w:val="28"/>
                <w:szCs w:val="28"/>
              </w:rPr>
              <w:fldChar w:fldCharType="separate"/>
            </w:r>
            <w:r w:rsidRPr="00A72DF7">
              <w:rPr>
                <w:noProof/>
                <w:webHidden/>
                <w:sz w:val="28"/>
                <w:szCs w:val="28"/>
              </w:rPr>
              <w:t>3</w:t>
            </w:r>
            <w:r w:rsidRPr="00A72DF7">
              <w:rPr>
                <w:noProof/>
                <w:webHidden/>
                <w:sz w:val="28"/>
                <w:szCs w:val="28"/>
              </w:rPr>
              <w:fldChar w:fldCharType="end"/>
            </w:r>
          </w:hyperlink>
        </w:p>
        <w:p w14:paraId="351279B8" w14:textId="06FE5A51" w:rsidR="00A72DF7" w:rsidRPr="00A72DF7" w:rsidRDefault="00A72DF7" w:rsidP="00A72DF7">
          <w:pPr>
            <w:pStyle w:val="TOC3"/>
            <w:tabs>
              <w:tab w:val="right" w:leader="dot" w:pos="9016"/>
            </w:tabs>
            <w:spacing w:line="360" w:lineRule="auto"/>
            <w:rPr>
              <w:rFonts w:eastAsiaTheme="minorEastAsia"/>
              <w:noProof/>
              <w:sz w:val="28"/>
              <w:szCs w:val="28"/>
              <w:lang w:eastAsia="en-GB"/>
            </w:rPr>
          </w:pPr>
          <w:hyperlink w:anchor="_Toc84517861" w:history="1">
            <w:r w:rsidRPr="00A72DF7">
              <w:rPr>
                <w:rStyle w:val="Hyperlink"/>
                <w:rFonts w:ascii="Arial" w:hAnsi="Arial" w:cs="Arial"/>
                <w:b/>
                <w:bCs/>
                <w:noProof/>
                <w:sz w:val="28"/>
                <w:szCs w:val="28"/>
                <w:lang w:eastAsia="en-GB"/>
              </w:rPr>
              <w:t>Malware infection</w:t>
            </w:r>
            <w:r w:rsidRPr="00A72DF7">
              <w:rPr>
                <w:rStyle w:val="Hyperlink"/>
                <w:rFonts w:ascii="Arial" w:hAnsi="Arial" w:cs="Arial"/>
                <w:noProof/>
                <w:sz w:val="28"/>
                <w:szCs w:val="28"/>
                <w:lang w:eastAsia="en-GB"/>
              </w:rPr>
              <w:t>:</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_Toc84517861 \h </w:instrText>
            </w:r>
            <w:r w:rsidRPr="00A72DF7">
              <w:rPr>
                <w:noProof/>
                <w:webHidden/>
                <w:sz w:val="28"/>
                <w:szCs w:val="28"/>
              </w:rPr>
            </w:r>
            <w:r w:rsidRPr="00A72DF7">
              <w:rPr>
                <w:noProof/>
                <w:webHidden/>
                <w:sz w:val="28"/>
                <w:szCs w:val="28"/>
              </w:rPr>
              <w:fldChar w:fldCharType="separate"/>
            </w:r>
            <w:r w:rsidRPr="00A72DF7">
              <w:rPr>
                <w:noProof/>
                <w:webHidden/>
                <w:sz w:val="28"/>
                <w:szCs w:val="28"/>
              </w:rPr>
              <w:t>3</w:t>
            </w:r>
            <w:r w:rsidRPr="00A72DF7">
              <w:rPr>
                <w:noProof/>
                <w:webHidden/>
                <w:sz w:val="28"/>
                <w:szCs w:val="28"/>
              </w:rPr>
              <w:fldChar w:fldCharType="end"/>
            </w:r>
          </w:hyperlink>
        </w:p>
        <w:p w14:paraId="20D45552" w14:textId="43550789" w:rsidR="00A72DF7" w:rsidRPr="00A72DF7" w:rsidRDefault="00A72DF7" w:rsidP="00A72DF7">
          <w:pPr>
            <w:pStyle w:val="TOC3"/>
            <w:tabs>
              <w:tab w:val="right" w:leader="dot" w:pos="9016"/>
            </w:tabs>
            <w:spacing w:line="360" w:lineRule="auto"/>
            <w:rPr>
              <w:rFonts w:eastAsiaTheme="minorEastAsia"/>
              <w:noProof/>
              <w:sz w:val="28"/>
              <w:szCs w:val="28"/>
              <w:lang w:eastAsia="en-GB"/>
            </w:rPr>
          </w:pPr>
          <w:hyperlink w:anchor="_Toc84517862" w:history="1">
            <w:r w:rsidRPr="00A72DF7">
              <w:rPr>
                <w:rStyle w:val="Hyperlink"/>
                <w:rFonts w:ascii="Arial" w:hAnsi="Arial" w:cs="Arial"/>
                <w:b/>
                <w:bCs/>
                <w:noProof/>
                <w:sz w:val="28"/>
                <w:szCs w:val="28"/>
                <w:lang w:eastAsia="en-GB"/>
              </w:rPr>
              <w:t>Credential theft:</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_Toc84517862 \h </w:instrText>
            </w:r>
            <w:r w:rsidRPr="00A72DF7">
              <w:rPr>
                <w:noProof/>
                <w:webHidden/>
                <w:sz w:val="28"/>
                <w:szCs w:val="28"/>
              </w:rPr>
            </w:r>
            <w:r w:rsidRPr="00A72DF7">
              <w:rPr>
                <w:noProof/>
                <w:webHidden/>
                <w:sz w:val="28"/>
                <w:szCs w:val="28"/>
              </w:rPr>
              <w:fldChar w:fldCharType="separate"/>
            </w:r>
            <w:r w:rsidRPr="00A72DF7">
              <w:rPr>
                <w:noProof/>
                <w:webHidden/>
                <w:sz w:val="28"/>
                <w:szCs w:val="28"/>
              </w:rPr>
              <w:t>3</w:t>
            </w:r>
            <w:r w:rsidRPr="00A72DF7">
              <w:rPr>
                <w:noProof/>
                <w:webHidden/>
                <w:sz w:val="28"/>
                <w:szCs w:val="28"/>
              </w:rPr>
              <w:fldChar w:fldCharType="end"/>
            </w:r>
          </w:hyperlink>
        </w:p>
        <w:p w14:paraId="0CD9FD97" w14:textId="1C3032A9" w:rsidR="00A72DF7" w:rsidRPr="00A72DF7" w:rsidRDefault="00A72DF7" w:rsidP="00A72DF7">
          <w:pPr>
            <w:pStyle w:val="TOC1"/>
            <w:tabs>
              <w:tab w:val="right" w:leader="dot" w:pos="9016"/>
            </w:tabs>
            <w:spacing w:line="360" w:lineRule="auto"/>
            <w:rPr>
              <w:rFonts w:eastAsiaTheme="minorEastAsia"/>
              <w:noProof/>
              <w:sz w:val="28"/>
              <w:szCs w:val="28"/>
              <w:lang w:eastAsia="en-GB"/>
            </w:rPr>
          </w:pPr>
          <w:hyperlink w:anchor="_Toc84517863" w:history="1">
            <w:r w:rsidRPr="00A72DF7">
              <w:rPr>
                <w:rStyle w:val="Hyperlink"/>
                <w:rFonts w:ascii="Arial" w:hAnsi="Arial" w:cs="Arial"/>
                <w:b/>
                <w:bCs/>
                <w:noProof/>
                <w:sz w:val="28"/>
                <w:szCs w:val="28"/>
              </w:rPr>
              <w:t>Reduce the likelihood of insider threats</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_Toc84517863 \h </w:instrText>
            </w:r>
            <w:r w:rsidRPr="00A72DF7">
              <w:rPr>
                <w:noProof/>
                <w:webHidden/>
                <w:sz w:val="28"/>
                <w:szCs w:val="28"/>
              </w:rPr>
            </w:r>
            <w:r w:rsidRPr="00A72DF7">
              <w:rPr>
                <w:noProof/>
                <w:webHidden/>
                <w:sz w:val="28"/>
                <w:szCs w:val="28"/>
              </w:rPr>
              <w:fldChar w:fldCharType="separate"/>
            </w:r>
            <w:r w:rsidRPr="00A72DF7">
              <w:rPr>
                <w:noProof/>
                <w:webHidden/>
                <w:sz w:val="28"/>
                <w:szCs w:val="28"/>
              </w:rPr>
              <w:t>4</w:t>
            </w:r>
            <w:r w:rsidRPr="00A72DF7">
              <w:rPr>
                <w:noProof/>
                <w:webHidden/>
                <w:sz w:val="28"/>
                <w:szCs w:val="28"/>
              </w:rPr>
              <w:fldChar w:fldCharType="end"/>
            </w:r>
          </w:hyperlink>
        </w:p>
        <w:p w14:paraId="21E23252" w14:textId="4A291337" w:rsidR="00A72DF7" w:rsidRPr="00A72DF7" w:rsidRDefault="00A72DF7" w:rsidP="00A72DF7">
          <w:pPr>
            <w:pStyle w:val="TOC1"/>
            <w:tabs>
              <w:tab w:val="right" w:leader="dot" w:pos="9016"/>
            </w:tabs>
            <w:spacing w:line="360" w:lineRule="auto"/>
            <w:rPr>
              <w:rFonts w:eastAsiaTheme="minorEastAsia"/>
              <w:noProof/>
              <w:sz w:val="28"/>
              <w:szCs w:val="28"/>
              <w:lang w:eastAsia="en-GB"/>
            </w:rPr>
          </w:pPr>
          <w:hyperlink w:anchor="_Toc84517864" w:history="1">
            <w:r w:rsidRPr="00A72DF7">
              <w:rPr>
                <w:rStyle w:val="Hyperlink"/>
                <w:rFonts w:ascii="Arial" w:hAnsi="Arial" w:cs="Arial"/>
                <w:b/>
                <w:bCs/>
                <w:noProof/>
                <w:sz w:val="28"/>
                <w:szCs w:val="28"/>
              </w:rPr>
              <w:t>Handling Insider Threats</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_Toc84517864 \h </w:instrText>
            </w:r>
            <w:r w:rsidRPr="00A72DF7">
              <w:rPr>
                <w:noProof/>
                <w:webHidden/>
                <w:sz w:val="28"/>
                <w:szCs w:val="28"/>
              </w:rPr>
            </w:r>
            <w:r w:rsidRPr="00A72DF7">
              <w:rPr>
                <w:noProof/>
                <w:webHidden/>
                <w:sz w:val="28"/>
                <w:szCs w:val="28"/>
              </w:rPr>
              <w:fldChar w:fldCharType="separate"/>
            </w:r>
            <w:r w:rsidRPr="00A72DF7">
              <w:rPr>
                <w:noProof/>
                <w:webHidden/>
                <w:sz w:val="28"/>
                <w:szCs w:val="28"/>
              </w:rPr>
              <w:t>5</w:t>
            </w:r>
            <w:r w:rsidRPr="00A72DF7">
              <w:rPr>
                <w:noProof/>
                <w:webHidden/>
                <w:sz w:val="28"/>
                <w:szCs w:val="28"/>
              </w:rPr>
              <w:fldChar w:fldCharType="end"/>
            </w:r>
          </w:hyperlink>
        </w:p>
        <w:p w14:paraId="7DB12A8F" w14:textId="1341AA83" w:rsidR="00A72DF7" w:rsidRPr="00A72DF7" w:rsidRDefault="00A72DF7" w:rsidP="00A72DF7">
          <w:pPr>
            <w:pStyle w:val="TOC2"/>
            <w:tabs>
              <w:tab w:val="right" w:leader="dot" w:pos="9016"/>
            </w:tabs>
            <w:spacing w:line="360" w:lineRule="auto"/>
            <w:rPr>
              <w:rFonts w:eastAsiaTheme="minorEastAsia"/>
              <w:noProof/>
              <w:sz w:val="28"/>
              <w:szCs w:val="28"/>
              <w:lang w:eastAsia="en-GB"/>
            </w:rPr>
          </w:pPr>
          <w:hyperlink w:anchor="_Toc84517865" w:history="1">
            <w:r w:rsidRPr="00A72DF7">
              <w:rPr>
                <w:rStyle w:val="Hyperlink"/>
                <w:rFonts w:ascii="Arial" w:hAnsi="Arial" w:cs="Arial"/>
                <w:b/>
                <w:bCs/>
                <w:noProof/>
                <w:sz w:val="28"/>
                <w:szCs w:val="28"/>
              </w:rPr>
              <w:t>Staff:</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_Toc84517865 \h </w:instrText>
            </w:r>
            <w:r w:rsidRPr="00A72DF7">
              <w:rPr>
                <w:noProof/>
                <w:webHidden/>
                <w:sz w:val="28"/>
                <w:szCs w:val="28"/>
              </w:rPr>
            </w:r>
            <w:r w:rsidRPr="00A72DF7">
              <w:rPr>
                <w:noProof/>
                <w:webHidden/>
                <w:sz w:val="28"/>
                <w:szCs w:val="28"/>
              </w:rPr>
              <w:fldChar w:fldCharType="separate"/>
            </w:r>
            <w:r w:rsidRPr="00A72DF7">
              <w:rPr>
                <w:noProof/>
                <w:webHidden/>
                <w:sz w:val="28"/>
                <w:szCs w:val="28"/>
              </w:rPr>
              <w:t>5</w:t>
            </w:r>
            <w:r w:rsidRPr="00A72DF7">
              <w:rPr>
                <w:noProof/>
                <w:webHidden/>
                <w:sz w:val="28"/>
                <w:szCs w:val="28"/>
              </w:rPr>
              <w:fldChar w:fldCharType="end"/>
            </w:r>
          </w:hyperlink>
        </w:p>
        <w:p w14:paraId="10BAA7B0" w14:textId="5C80B286" w:rsidR="00A72DF7" w:rsidRPr="00A72DF7" w:rsidRDefault="00A72DF7" w:rsidP="00A72DF7">
          <w:pPr>
            <w:pStyle w:val="TOC2"/>
            <w:tabs>
              <w:tab w:val="right" w:leader="dot" w:pos="9016"/>
            </w:tabs>
            <w:spacing w:line="360" w:lineRule="auto"/>
            <w:rPr>
              <w:rFonts w:eastAsiaTheme="minorEastAsia"/>
              <w:noProof/>
              <w:sz w:val="28"/>
              <w:szCs w:val="28"/>
              <w:lang w:eastAsia="en-GB"/>
            </w:rPr>
          </w:pPr>
          <w:hyperlink w:anchor="_Toc84517866" w:history="1">
            <w:r w:rsidRPr="00A72DF7">
              <w:rPr>
                <w:rStyle w:val="Hyperlink"/>
                <w:rFonts w:ascii="Arial" w:hAnsi="Arial" w:cs="Arial"/>
                <w:b/>
                <w:bCs/>
                <w:noProof/>
                <w:sz w:val="28"/>
                <w:szCs w:val="28"/>
              </w:rPr>
              <w:t>Contractors / Suppliers:</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_Toc84517866 \h </w:instrText>
            </w:r>
            <w:r w:rsidRPr="00A72DF7">
              <w:rPr>
                <w:noProof/>
                <w:webHidden/>
                <w:sz w:val="28"/>
                <w:szCs w:val="28"/>
              </w:rPr>
            </w:r>
            <w:r w:rsidRPr="00A72DF7">
              <w:rPr>
                <w:noProof/>
                <w:webHidden/>
                <w:sz w:val="28"/>
                <w:szCs w:val="28"/>
              </w:rPr>
              <w:fldChar w:fldCharType="separate"/>
            </w:r>
            <w:r w:rsidRPr="00A72DF7">
              <w:rPr>
                <w:noProof/>
                <w:webHidden/>
                <w:sz w:val="28"/>
                <w:szCs w:val="28"/>
              </w:rPr>
              <w:t>5</w:t>
            </w:r>
            <w:r w:rsidRPr="00A72DF7">
              <w:rPr>
                <w:noProof/>
                <w:webHidden/>
                <w:sz w:val="28"/>
                <w:szCs w:val="28"/>
              </w:rPr>
              <w:fldChar w:fldCharType="end"/>
            </w:r>
          </w:hyperlink>
        </w:p>
        <w:p w14:paraId="63BFC89A" w14:textId="1BBD889E" w:rsidR="00A72DF7" w:rsidRPr="00A72DF7" w:rsidRDefault="00A72DF7" w:rsidP="00A72DF7">
          <w:pPr>
            <w:pStyle w:val="TOC2"/>
            <w:tabs>
              <w:tab w:val="right" w:leader="dot" w:pos="9016"/>
            </w:tabs>
            <w:spacing w:line="360" w:lineRule="auto"/>
            <w:rPr>
              <w:rFonts w:eastAsiaTheme="minorEastAsia"/>
              <w:noProof/>
              <w:sz w:val="28"/>
              <w:szCs w:val="28"/>
              <w:lang w:eastAsia="en-GB"/>
            </w:rPr>
          </w:pPr>
          <w:hyperlink w:anchor="_Toc84517867" w:history="1">
            <w:r w:rsidRPr="00A72DF7">
              <w:rPr>
                <w:rStyle w:val="Hyperlink"/>
                <w:rFonts w:ascii="Arial" w:hAnsi="Arial" w:cs="Arial"/>
                <w:b/>
                <w:bCs/>
                <w:noProof/>
                <w:sz w:val="28"/>
                <w:szCs w:val="28"/>
              </w:rPr>
              <w:t>Pupils:</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_Toc84517867 \h </w:instrText>
            </w:r>
            <w:r w:rsidRPr="00A72DF7">
              <w:rPr>
                <w:noProof/>
                <w:webHidden/>
                <w:sz w:val="28"/>
                <w:szCs w:val="28"/>
              </w:rPr>
            </w:r>
            <w:r w:rsidRPr="00A72DF7">
              <w:rPr>
                <w:noProof/>
                <w:webHidden/>
                <w:sz w:val="28"/>
                <w:szCs w:val="28"/>
              </w:rPr>
              <w:fldChar w:fldCharType="separate"/>
            </w:r>
            <w:r w:rsidRPr="00A72DF7">
              <w:rPr>
                <w:noProof/>
                <w:webHidden/>
                <w:sz w:val="28"/>
                <w:szCs w:val="28"/>
              </w:rPr>
              <w:t>6</w:t>
            </w:r>
            <w:r w:rsidRPr="00A72DF7">
              <w:rPr>
                <w:noProof/>
                <w:webHidden/>
                <w:sz w:val="28"/>
                <w:szCs w:val="28"/>
              </w:rPr>
              <w:fldChar w:fldCharType="end"/>
            </w:r>
          </w:hyperlink>
        </w:p>
        <w:p w14:paraId="4F7FA897" w14:textId="542EDCBB" w:rsidR="00A72DF7" w:rsidRDefault="00A72DF7" w:rsidP="00A72DF7">
          <w:pPr>
            <w:pStyle w:val="TOC1"/>
            <w:tabs>
              <w:tab w:val="right" w:leader="dot" w:pos="9016"/>
            </w:tabs>
            <w:spacing w:line="360" w:lineRule="auto"/>
            <w:rPr>
              <w:rFonts w:eastAsiaTheme="minorEastAsia"/>
              <w:noProof/>
              <w:lang w:eastAsia="en-GB"/>
            </w:rPr>
          </w:pPr>
          <w:hyperlink w:anchor="_Toc84517868" w:history="1">
            <w:r w:rsidRPr="00A72DF7">
              <w:rPr>
                <w:rStyle w:val="Hyperlink"/>
                <w:rFonts w:ascii="Arial" w:hAnsi="Arial" w:cs="Arial"/>
                <w:b/>
                <w:bCs/>
                <w:noProof/>
                <w:sz w:val="28"/>
                <w:szCs w:val="28"/>
              </w:rPr>
              <w:t>Consequences of cyber-crime</w:t>
            </w:r>
            <w:r w:rsidRPr="00A72DF7">
              <w:rPr>
                <w:noProof/>
                <w:webHidden/>
                <w:sz w:val="28"/>
                <w:szCs w:val="28"/>
              </w:rPr>
              <w:tab/>
            </w:r>
            <w:r w:rsidRPr="00A72DF7">
              <w:rPr>
                <w:noProof/>
                <w:webHidden/>
                <w:sz w:val="28"/>
                <w:szCs w:val="28"/>
              </w:rPr>
              <w:fldChar w:fldCharType="begin"/>
            </w:r>
            <w:r w:rsidRPr="00A72DF7">
              <w:rPr>
                <w:noProof/>
                <w:webHidden/>
                <w:sz w:val="28"/>
                <w:szCs w:val="28"/>
              </w:rPr>
              <w:instrText xml:space="preserve"> PAGEREF _Toc84517868 \h </w:instrText>
            </w:r>
            <w:r w:rsidRPr="00A72DF7">
              <w:rPr>
                <w:noProof/>
                <w:webHidden/>
                <w:sz w:val="28"/>
                <w:szCs w:val="28"/>
              </w:rPr>
            </w:r>
            <w:r w:rsidRPr="00A72DF7">
              <w:rPr>
                <w:noProof/>
                <w:webHidden/>
                <w:sz w:val="28"/>
                <w:szCs w:val="28"/>
              </w:rPr>
              <w:fldChar w:fldCharType="separate"/>
            </w:r>
            <w:r w:rsidRPr="00A72DF7">
              <w:rPr>
                <w:noProof/>
                <w:webHidden/>
                <w:sz w:val="28"/>
                <w:szCs w:val="28"/>
              </w:rPr>
              <w:t>6</w:t>
            </w:r>
            <w:r w:rsidRPr="00A72DF7">
              <w:rPr>
                <w:noProof/>
                <w:webHidden/>
                <w:sz w:val="28"/>
                <w:szCs w:val="28"/>
              </w:rPr>
              <w:fldChar w:fldCharType="end"/>
            </w:r>
          </w:hyperlink>
        </w:p>
        <w:p w14:paraId="0D4F3B9F" w14:textId="6F73913A" w:rsidR="00DB7D95" w:rsidRDefault="00DB7D95" w:rsidP="00DB7D95">
          <w:pPr>
            <w:spacing w:line="276" w:lineRule="auto"/>
          </w:pPr>
          <w:r w:rsidRPr="00DB7D95">
            <w:rPr>
              <w:b/>
              <w:bCs/>
              <w:noProof/>
              <w:sz w:val="28"/>
              <w:szCs w:val="28"/>
            </w:rPr>
            <w:fldChar w:fldCharType="end"/>
          </w:r>
        </w:p>
      </w:sdtContent>
    </w:sdt>
    <w:p w14:paraId="4D16575A" w14:textId="0A260FAE" w:rsidR="00897EF9" w:rsidRDefault="00897EF9">
      <w:pPr>
        <w:rPr>
          <w:rFonts w:ascii="Arial" w:eastAsiaTheme="majorEastAsia" w:hAnsi="Arial" w:cs="Arial"/>
          <w:b/>
          <w:bCs/>
          <w:color w:val="000000" w:themeColor="text1"/>
          <w:sz w:val="28"/>
          <w:szCs w:val="28"/>
          <w:lang w:eastAsia="en-GB"/>
        </w:rPr>
      </w:pPr>
    </w:p>
    <w:p w14:paraId="2F169CDB" w14:textId="5F76F708" w:rsidR="00897EF9" w:rsidRDefault="00897EF9">
      <w:pPr>
        <w:rPr>
          <w:rFonts w:ascii="Arial" w:eastAsiaTheme="majorEastAsia" w:hAnsi="Arial" w:cs="Arial"/>
          <w:b/>
          <w:bCs/>
          <w:color w:val="000000" w:themeColor="text1"/>
          <w:sz w:val="28"/>
          <w:szCs w:val="28"/>
          <w:lang w:eastAsia="en-GB"/>
        </w:rPr>
      </w:pPr>
    </w:p>
    <w:p w14:paraId="71EFD2C2" w14:textId="77777777" w:rsidR="00897EF9" w:rsidRDefault="00897EF9">
      <w:pPr>
        <w:rPr>
          <w:rFonts w:ascii="Arial" w:eastAsiaTheme="majorEastAsia" w:hAnsi="Arial" w:cs="Arial"/>
          <w:b/>
          <w:bCs/>
          <w:color w:val="000000" w:themeColor="text1"/>
          <w:sz w:val="28"/>
          <w:szCs w:val="28"/>
          <w:lang w:eastAsia="en-GB"/>
        </w:rPr>
      </w:pPr>
      <w:r>
        <w:rPr>
          <w:rFonts w:ascii="Arial" w:eastAsiaTheme="majorEastAsia" w:hAnsi="Arial" w:cs="Arial"/>
          <w:b/>
          <w:bCs/>
          <w:color w:val="000000" w:themeColor="text1"/>
          <w:sz w:val="28"/>
          <w:szCs w:val="28"/>
          <w:lang w:eastAsia="en-GB"/>
        </w:rPr>
        <w:br w:type="page"/>
      </w:r>
    </w:p>
    <w:p w14:paraId="49C32BDF" w14:textId="77777777" w:rsidR="00897EF9" w:rsidRDefault="00897EF9">
      <w:pPr>
        <w:rPr>
          <w:rFonts w:ascii="Arial" w:eastAsiaTheme="majorEastAsia" w:hAnsi="Arial" w:cs="Arial"/>
          <w:b/>
          <w:bCs/>
          <w:color w:val="000000" w:themeColor="text1"/>
          <w:sz w:val="28"/>
          <w:szCs w:val="28"/>
          <w:lang w:eastAsia="en-GB"/>
        </w:rPr>
      </w:pPr>
    </w:p>
    <w:p w14:paraId="551A037A" w14:textId="1C4C3C4C" w:rsidR="000E5D00" w:rsidRPr="00490A8B" w:rsidRDefault="000E5D00" w:rsidP="004A0A12">
      <w:pPr>
        <w:pStyle w:val="Heading1"/>
        <w:rPr>
          <w:rFonts w:ascii="Arial" w:hAnsi="Arial" w:cs="Arial"/>
          <w:b/>
          <w:bCs/>
          <w:color w:val="000000" w:themeColor="text1"/>
          <w:sz w:val="28"/>
          <w:szCs w:val="28"/>
          <w:u w:val="single"/>
        </w:rPr>
      </w:pPr>
      <w:bookmarkStart w:id="0" w:name="_Toc84517855"/>
      <w:r w:rsidRPr="00490A8B">
        <w:rPr>
          <w:rFonts w:ascii="Arial" w:hAnsi="Arial" w:cs="Arial"/>
          <w:b/>
          <w:bCs/>
          <w:color w:val="000000" w:themeColor="text1"/>
          <w:sz w:val="28"/>
          <w:szCs w:val="28"/>
          <w:u w:val="single"/>
        </w:rPr>
        <w:t>What is an insider threat?</w:t>
      </w:r>
      <w:bookmarkEnd w:id="0"/>
    </w:p>
    <w:p w14:paraId="6F49944E" w14:textId="77777777" w:rsidR="00A83603" w:rsidRPr="00A83603" w:rsidRDefault="00A83603" w:rsidP="00A83603">
      <w:pPr>
        <w:rPr>
          <w:sz w:val="2"/>
          <w:szCs w:val="2"/>
          <w:lang w:eastAsia="en-GB"/>
        </w:rPr>
      </w:pPr>
    </w:p>
    <w:p w14:paraId="4A3F5587" w14:textId="2FEFB489" w:rsidR="00A231A3" w:rsidRPr="00A83603" w:rsidRDefault="000E5D00" w:rsidP="00581839">
      <w:pPr>
        <w:pStyle w:val="NormalWeb"/>
        <w:shd w:val="clear" w:color="auto" w:fill="FFFFFF"/>
        <w:spacing w:before="0" w:beforeAutospacing="0" w:after="120" w:afterAutospacing="0" w:line="360" w:lineRule="atLeast"/>
        <w:rPr>
          <w:rFonts w:ascii="Arial" w:hAnsi="Arial" w:cs="Arial"/>
          <w:color w:val="313131"/>
          <w:spacing w:val="2"/>
        </w:rPr>
      </w:pPr>
      <w:r w:rsidRPr="00A83603">
        <w:rPr>
          <w:rFonts w:ascii="Arial" w:hAnsi="Arial" w:cs="Arial"/>
          <w:color w:val="313131"/>
          <w:spacing w:val="2"/>
        </w:rPr>
        <w:t xml:space="preserve">An insider threat is a malicious activity against </w:t>
      </w:r>
      <w:r w:rsidR="00A231A3" w:rsidRPr="00A83603">
        <w:rPr>
          <w:rFonts w:ascii="Arial" w:hAnsi="Arial" w:cs="Arial"/>
          <w:color w:val="313131"/>
          <w:spacing w:val="2"/>
        </w:rPr>
        <w:t>your school</w:t>
      </w:r>
      <w:r w:rsidRPr="00A83603">
        <w:rPr>
          <w:rFonts w:ascii="Arial" w:hAnsi="Arial" w:cs="Arial"/>
          <w:color w:val="313131"/>
          <w:spacing w:val="2"/>
        </w:rPr>
        <w:t xml:space="preserve"> that comes from users </w:t>
      </w:r>
      <w:r w:rsidR="00A231A3" w:rsidRPr="00A83603">
        <w:rPr>
          <w:rFonts w:ascii="Arial" w:hAnsi="Arial" w:cs="Arial"/>
          <w:color w:val="313131"/>
          <w:spacing w:val="2"/>
        </w:rPr>
        <w:t>who you have given network access too. This could be staff, ex-staff who haven’t had their access revoked (removed), pupils</w:t>
      </w:r>
      <w:r w:rsidR="00581839">
        <w:rPr>
          <w:rFonts w:ascii="Arial" w:hAnsi="Arial" w:cs="Arial"/>
          <w:color w:val="313131"/>
          <w:spacing w:val="2"/>
        </w:rPr>
        <w:t>,</w:t>
      </w:r>
      <w:r w:rsidR="00A231A3" w:rsidRPr="00A83603">
        <w:rPr>
          <w:rFonts w:ascii="Arial" w:hAnsi="Arial" w:cs="Arial"/>
          <w:color w:val="313131"/>
          <w:spacing w:val="2"/>
        </w:rPr>
        <w:t xml:space="preserve"> or less commonly, </w:t>
      </w:r>
      <w:r w:rsidRPr="00A83603">
        <w:rPr>
          <w:rFonts w:ascii="Arial" w:hAnsi="Arial" w:cs="Arial"/>
          <w:color w:val="313131"/>
          <w:spacing w:val="2"/>
        </w:rPr>
        <w:t xml:space="preserve">third parties like </w:t>
      </w:r>
      <w:r w:rsidR="00A231A3" w:rsidRPr="00A83603">
        <w:rPr>
          <w:rFonts w:ascii="Arial" w:hAnsi="Arial" w:cs="Arial"/>
          <w:color w:val="313131"/>
          <w:spacing w:val="2"/>
        </w:rPr>
        <w:t>governors</w:t>
      </w:r>
      <w:r w:rsidRPr="00A83603">
        <w:rPr>
          <w:rFonts w:ascii="Arial" w:hAnsi="Arial" w:cs="Arial"/>
          <w:color w:val="313131"/>
          <w:spacing w:val="2"/>
        </w:rPr>
        <w:t xml:space="preserve">, contractors, or </w:t>
      </w:r>
      <w:r w:rsidR="00A231A3" w:rsidRPr="00A83603">
        <w:rPr>
          <w:rFonts w:ascii="Arial" w:hAnsi="Arial" w:cs="Arial"/>
          <w:color w:val="313131"/>
          <w:spacing w:val="2"/>
        </w:rPr>
        <w:t xml:space="preserve">IT providers </w:t>
      </w:r>
      <w:r w:rsidRPr="00A83603">
        <w:rPr>
          <w:rFonts w:ascii="Arial" w:hAnsi="Arial" w:cs="Arial"/>
          <w:color w:val="313131"/>
          <w:spacing w:val="2"/>
        </w:rPr>
        <w:t xml:space="preserve">with access to the </w:t>
      </w:r>
      <w:r w:rsidR="00A231A3" w:rsidRPr="00A83603">
        <w:rPr>
          <w:rFonts w:ascii="Arial" w:hAnsi="Arial" w:cs="Arial"/>
          <w:color w:val="313131"/>
          <w:spacing w:val="2"/>
        </w:rPr>
        <w:t xml:space="preserve">schools physical </w:t>
      </w:r>
      <w:r w:rsidRPr="00A83603">
        <w:rPr>
          <w:rFonts w:ascii="Arial" w:hAnsi="Arial" w:cs="Arial"/>
          <w:color w:val="313131"/>
          <w:spacing w:val="2"/>
        </w:rPr>
        <w:t xml:space="preserve">or digital assets. </w:t>
      </w:r>
    </w:p>
    <w:p w14:paraId="620446A5" w14:textId="6CF9C3F3" w:rsidR="000E5D00" w:rsidRPr="00A83603" w:rsidRDefault="00A231A3" w:rsidP="000E5D00">
      <w:pPr>
        <w:pStyle w:val="NormalWeb"/>
        <w:shd w:val="clear" w:color="auto" w:fill="FFFFFF"/>
        <w:spacing w:before="0" w:beforeAutospacing="0" w:after="360" w:afterAutospacing="0" w:line="360" w:lineRule="atLeast"/>
        <w:rPr>
          <w:rFonts w:ascii="Arial" w:hAnsi="Arial" w:cs="Arial"/>
          <w:color w:val="313131"/>
          <w:spacing w:val="2"/>
        </w:rPr>
      </w:pPr>
      <w:r w:rsidRPr="00A83603">
        <w:rPr>
          <w:rFonts w:ascii="Arial" w:hAnsi="Arial" w:cs="Arial"/>
          <w:color w:val="313131"/>
          <w:spacing w:val="2"/>
        </w:rPr>
        <w:t>While we usually talk about insider threats as malicious</w:t>
      </w:r>
      <w:r w:rsidR="00581839">
        <w:rPr>
          <w:rFonts w:ascii="Arial" w:hAnsi="Arial" w:cs="Arial"/>
          <w:color w:val="313131"/>
          <w:spacing w:val="2"/>
        </w:rPr>
        <w:t>,</w:t>
      </w:r>
      <w:r w:rsidRPr="00A83603">
        <w:rPr>
          <w:rFonts w:ascii="Arial" w:hAnsi="Arial" w:cs="Arial"/>
          <w:color w:val="313131"/>
          <w:spacing w:val="2"/>
        </w:rPr>
        <w:t xml:space="preserve"> </w:t>
      </w:r>
      <w:r w:rsidR="000E5D00" w:rsidRPr="00A83603">
        <w:rPr>
          <w:rFonts w:ascii="Arial" w:hAnsi="Arial" w:cs="Arial"/>
          <w:color w:val="313131"/>
          <w:spacing w:val="2"/>
        </w:rPr>
        <w:t xml:space="preserve">it </w:t>
      </w:r>
      <w:r w:rsidRPr="00A83603">
        <w:rPr>
          <w:rFonts w:ascii="Arial" w:hAnsi="Arial" w:cs="Arial"/>
          <w:color w:val="313131"/>
          <w:spacing w:val="2"/>
        </w:rPr>
        <w:t>may</w:t>
      </w:r>
      <w:r w:rsidR="000E5D00" w:rsidRPr="00A83603">
        <w:rPr>
          <w:rFonts w:ascii="Arial" w:hAnsi="Arial" w:cs="Arial"/>
          <w:color w:val="313131"/>
          <w:spacing w:val="2"/>
        </w:rPr>
        <w:t xml:space="preserve"> also refer to users who unintentionally cause harm </w:t>
      </w:r>
      <w:r w:rsidRPr="00A83603">
        <w:rPr>
          <w:rFonts w:ascii="Arial" w:hAnsi="Arial" w:cs="Arial"/>
          <w:color w:val="313131"/>
          <w:spacing w:val="2"/>
        </w:rPr>
        <w:t>by their actions.</w:t>
      </w:r>
    </w:p>
    <w:p w14:paraId="170EBE63" w14:textId="1780D60C" w:rsidR="000E5D00" w:rsidRPr="00490A8B" w:rsidRDefault="004A0A12" w:rsidP="004A0A12">
      <w:pPr>
        <w:pStyle w:val="Heading1"/>
        <w:rPr>
          <w:rFonts w:ascii="Arial" w:hAnsi="Arial" w:cs="Arial"/>
          <w:b/>
          <w:bCs/>
          <w:color w:val="000000" w:themeColor="text1"/>
          <w:sz w:val="28"/>
          <w:szCs w:val="28"/>
          <w:u w:val="single"/>
        </w:rPr>
      </w:pPr>
      <w:bookmarkStart w:id="1" w:name="_Toc84517856"/>
      <w:r w:rsidRPr="00490A8B">
        <w:rPr>
          <w:rFonts w:ascii="Arial" w:hAnsi="Arial" w:cs="Arial"/>
          <w:b/>
          <w:bCs/>
          <w:color w:val="000000" w:themeColor="text1"/>
          <w:sz w:val="28"/>
          <w:szCs w:val="28"/>
          <w:u w:val="single"/>
        </w:rPr>
        <w:t>Types of</w:t>
      </w:r>
      <w:r w:rsidR="000E5D00" w:rsidRPr="00490A8B">
        <w:rPr>
          <w:rFonts w:ascii="Arial" w:hAnsi="Arial" w:cs="Arial"/>
          <w:b/>
          <w:bCs/>
          <w:color w:val="000000" w:themeColor="text1"/>
          <w:sz w:val="28"/>
          <w:szCs w:val="28"/>
          <w:u w:val="single"/>
        </w:rPr>
        <w:t xml:space="preserve"> insider threats</w:t>
      </w:r>
      <w:bookmarkEnd w:id="1"/>
    </w:p>
    <w:p w14:paraId="44A04E18" w14:textId="77777777" w:rsidR="00A83603" w:rsidRPr="00A83603" w:rsidRDefault="00A83603" w:rsidP="006A383B">
      <w:pPr>
        <w:ind w:left="284" w:hanging="284"/>
        <w:rPr>
          <w:sz w:val="8"/>
          <w:szCs w:val="8"/>
          <w:lang w:eastAsia="en-GB"/>
        </w:rPr>
      </w:pPr>
    </w:p>
    <w:p w14:paraId="2BAAA2A0" w14:textId="162CA20F" w:rsidR="000E5D00" w:rsidRDefault="000E5D00" w:rsidP="006A383B">
      <w:pPr>
        <w:pStyle w:val="ListParagraph"/>
        <w:numPr>
          <w:ilvl w:val="0"/>
          <w:numId w:val="10"/>
        </w:numPr>
        <w:shd w:val="clear" w:color="auto" w:fill="FFFFFF"/>
        <w:tabs>
          <w:tab w:val="clear" w:pos="720"/>
        </w:tabs>
        <w:spacing w:after="0" w:line="360" w:lineRule="atLeast"/>
        <w:ind w:left="284" w:hanging="284"/>
        <w:rPr>
          <w:rFonts w:ascii="Arial" w:hAnsi="Arial" w:cs="Arial"/>
          <w:color w:val="313131"/>
          <w:spacing w:val="2"/>
          <w:sz w:val="24"/>
          <w:szCs w:val="24"/>
        </w:rPr>
      </w:pPr>
      <w:bookmarkStart w:id="2" w:name="_Toc84517857"/>
      <w:r w:rsidRPr="00897EF9">
        <w:rPr>
          <w:rStyle w:val="Heading2Char"/>
          <w:rFonts w:ascii="Arial" w:hAnsi="Arial" w:cs="Arial"/>
          <w:b/>
          <w:bCs/>
          <w:color w:val="auto"/>
        </w:rPr>
        <w:t>Malicious Insider</w:t>
      </w:r>
      <w:bookmarkEnd w:id="2"/>
      <w:r w:rsidR="00581839">
        <w:rPr>
          <w:rFonts w:ascii="Arial" w:hAnsi="Arial" w:cs="Arial"/>
          <w:color w:val="313131"/>
          <w:spacing w:val="2"/>
          <w:sz w:val="24"/>
          <w:szCs w:val="24"/>
        </w:rPr>
        <w:t xml:space="preserve"> - </w:t>
      </w:r>
      <w:r w:rsidRPr="00A83603">
        <w:rPr>
          <w:rFonts w:ascii="Arial" w:hAnsi="Arial" w:cs="Arial"/>
          <w:color w:val="313131"/>
          <w:spacing w:val="2"/>
          <w:sz w:val="24"/>
          <w:szCs w:val="24"/>
        </w:rPr>
        <w:t xml:space="preserve">an employee or </w:t>
      </w:r>
      <w:r w:rsidR="005C0696" w:rsidRPr="00A83603">
        <w:rPr>
          <w:rFonts w:ascii="Arial" w:hAnsi="Arial" w:cs="Arial"/>
          <w:color w:val="313131"/>
          <w:spacing w:val="2"/>
          <w:sz w:val="24"/>
          <w:szCs w:val="24"/>
        </w:rPr>
        <w:t xml:space="preserve">supplier </w:t>
      </w:r>
      <w:r w:rsidRPr="00A83603">
        <w:rPr>
          <w:rFonts w:ascii="Arial" w:hAnsi="Arial" w:cs="Arial"/>
          <w:color w:val="313131"/>
          <w:spacing w:val="2"/>
          <w:sz w:val="24"/>
          <w:szCs w:val="24"/>
        </w:rPr>
        <w:t xml:space="preserve">who knowingly </w:t>
      </w:r>
      <w:r w:rsidR="005C0696" w:rsidRPr="00A83603">
        <w:rPr>
          <w:rFonts w:ascii="Arial" w:hAnsi="Arial" w:cs="Arial"/>
          <w:color w:val="313131"/>
          <w:spacing w:val="2"/>
          <w:sz w:val="24"/>
          <w:szCs w:val="24"/>
        </w:rPr>
        <w:t xml:space="preserve">tries to </w:t>
      </w:r>
      <w:r w:rsidRPr="00A83603">
        <w:rPr>
          <w:rFonts w:ascii="Arial" w:hAnsi="Arial" w:cs="Arial"/>
          <w:color w:val="313131"/>
          <w:spacing w:val="2"/>
          <w:sz w:val="24"/>
          <w:szCs w:val="24"/>
        </w:rPr>
        <w:t xml:space="preserve">steal information or disrupt operations. </w:t>
      </w:r>
    </w:p>
    <w:p w14:paraId="3A58BF25" w14:textId="77777777" w:rsidR="006A383B" w:rsidRPr="006A383B" w:rsidRDefault="006A383B" w:rsidP="006A383B">
      <w:pPr>
        <w:pStyle w:val="ListParagraph"/>
        <w:shd w:val="clear" w:color="auto" w:fill="FFFFFF"/>
        <w:tabs>
          <w:tab w:val="num" w:pos="709"/>
        </w:tabs>
        <w:spacing w:after="0" w:line="360" w:lineRule="atLeast"/>
        <w:ind w:left="284" w:hanging="284"/>
        <w:rPr>
          <w:rFonts w:ascii="Arial" w:hAnsi="Arial" w:cs="Arial"/>
          <w:color w:val="313131"/>
          <w:spacing w:val="2"/>
          <w:sz w:val="4"/>
          <w:szCs w:val="4"/>
        </w:rPr>
      </w:pPr>
    </w:p>
    <w:p w14:paraId="4C2D929D" w14:textId="4F4587E4" w:rsidR="000E5D00" w:rsidRDefault="000E5D00" w:rsidP="006A383B">
      <w:pPr>
        <w:pStyle w:val="ListParagraph"/>
        <w:numPr>
          <w:ilvl w:val="0"/>
          <w:numId w:val="10"/>
        </w:numPr>
        <w:shd w:val="clear" w:color="auto" w:fill="FFFFFF"/>
        <w:tabs>
          <w:tab w:val="clear" w:pos="720"/>
          <w:tab w:val="num" w:pos="709"/>
        </w:tabs>
        <w:spacing w:after="0" w:line="360" w:lineRule="atLeast"/>
        <w:ind w:left="284" w:hanging="284"/>
        <w:rPr>
          <w:rFonts w:ascii="Arial" w:hAnsi="Arial" w:cs="Arial"/>
          <w:color w:val="313131"/>
          <w:spacing w:val="2"/>
          <w:sz w:val="24"/>
          <w:szCs w:val="24"/>
        </w:rPr>
      </w:pPr>
      <w:bookmarkStart w:id="3" w:name="_Toc84517858"/>
      <w:r w:rsidRPr="00897EF9">
        <w:rPr>
          <w:rStyle w:val="Heading2Char"/>
          <w:rFonts w:ascii="Arial" w:hAnsi="Arial" w:cs="Arial"/>
          <w:b/>
          <w:bCs/>
          <w:color w:val="auto"/>
        </w:rPr>
        <w:t>Negligent Insider</w:t>
      </w:r>
      <w:bookmarkEnd w:id="3"/>
      <w:r w:rsidR="00581839">
        <w:rPr>
          <w:rFonts w:ascii="Arial" w:hAnsi="Arial" w:cs="Arial"/>
          <w:color w:val="313131"/>
          <w:spacing w:val="2"/>
          <w:sz w:val="24"/>
          <w:szCs w:val="24"/>
        </w:rPr>
        <w:t xml:space="preserve"> -</w:t>
      </w:r>
      <w:r w:rsidR="005C0696" w:rsidRPr="00A83603">
        <w:rPr>
          <w:rFonts w:ascii="Arial" w:hAnsi="Arial" w:cs="Arial"/>
          <w:color w:val="313131"/>
          <w:spacing w:val="2"/>
          <w:sz w:val="24"/>
          <w:szCs w:val="24"/>
        </w:rPr>
        <w:t xml:space="preserve"> a user</w:t>
      </w:r>
      <w:r w:rsidRPr="00A83603">
        <w:rPr>
          <w:rFonts w:ascii="Arial" w:hAnsi="Arial" w:cs="Arial"/>
          <w:color w:val="313131"/>
          <w:spacing w:val="2"/>
          <w:sz w:val="24"/>
          <w:szCs w:val="24"/>
        </w:rPr>
        <w:t xml:space="preserve"> who does not follow </w:t>
      </w:r>
      <w:r w:rsidR="005C0696" w:rsidRPr="00A83603">
        <w:rPr>
          <w:rFonts w:ascii="Arial" w:hAnsi="Arial" w:cs="Arial"/>
          <w:color w:val="313131"/>
          <w:spacing w:val="2"/>
          <w:sz w:val="24"/>
          <w:szCs w:val="24"/>
        </w:rPr>
        <w:t>school</w:t>
      </w:r>
      <w:r w:rsidRPr="00A83603">
        <w:rPr>
          <w:rFonts w:ascii="Arial" w:hAnsi="Arial" w:cs="Arial"/>
          <w:color w:val="313131"/>
          <w:spacing w:val="2"/>
          <w:sz w:val="24"/>
          <w:szCs w:val="24"/>
        </w:rPr>
        <w:t xml:space="preserve"> IT procedures</w:t>
      </w:r>
      <w:r w:rsidR="005C0696" w:rsidRPr="00A83603">
        <w:rPr>
          <w:rFonts w:ascii="Arial" w:hAnsi="Arial" w:cs="Arial"/>
          <w:color w:val="313131"/>
          <w:spacing w:val="2"/>
          <w:sz w:val="24"/>
          <w:szCs w:val="24"/>
        </w:rPr>
        <w:t xml:space="preserve">, such as not locking a machine, sharing passwords, or saving data to insecure locations. </w:t>
      </w:r>
      <w:r w:rsidR="004A0A12" w:rsidRPr="00A83603">
        <w:rPr>
          <w:rFonts w:ascii="Arial" w:hAnsi="Arial" w:cs="Arial"/>
          <w:color w:val="313131"/>
          <w:spacing w:val="2"/>
          <w:sz w:val="24"/>
          <w:szCs w:val="24"/>
        </w:rPr>
        <w:t>This could be due to ignorance or negligence.</w:t>
      </w:r>
    </w:p>
    <w:p w14:paraId="017B0393" w14:textId="77777777" w:rsidR="006A383B" w:rsidRPr="00A83603" w:rsidRDefault="006A383B" w:rsidP="006A383B">
      <w:pPr>
        <w:pStyle w:val="ListParagraph"/>
        <w:shd w:val="clear" w:color="auto" w:fill="FFFFFF"/>
        <w:tabs>
          <w:tab w:val="num" w:pos="709"/>
        </w:tabs>
        <w:spacing w:after="0" w:line="360" w:lineRule="atLeast"/>
        <w:ind w:left="284" w:hanging="284"/>
        <w:rPr>
          <w:rFonts w:ascii="Arial" w:hAnsi="Arial" w:cs="Arial"/>
          <w:color w:val="313131"/>
          <w:spacing w:val="2"/>
          <w:sz w:val="24"/>
          <w:szCs w:val="24"/>
        </w:rPr>
      </w:pPr>
    </w:p>
    <w:p w14:paraId="068513F9" w14:textId="792ECE9D" w:rsidR="005C0696" w:rsidRPr="00A83603" w:rsidRDefault="000E5D00" w:rsidP="006A383B">
      <w:pPr>
        <w:pStyle w:val="ListParagraph"/>
        <w:numPr>
          <w:ilvl w:val="0"/>
          <w:numId w:val="10"/>
        </w:numPr>
        <w:shd w:val="clear" w:color="auto" w:fill="FFFFFF"/>
        <w:tabs>
          <w:tab w:val="clear" w:pos="720"/>
          <w:tab w:val="num" w:pos="709"/>
        </w:tabs>
        <w:spacing w:after="0" w:line="360" w:lineRule="atLeast"/>
        <w:ind w:left="284" w:hanging="284"/>
        <w:rPr>
          <w:rFonts w:ascii="Arial" w:hAnsi="Arial" w:cs="Arial"/>
          <w:color w:val="313131"/>
          <w:spacing w:val="2"/>
          <w:sz w:val="24"/>
          <w:szCs w:val="24"/>
        </w:rPr>
      </w:pPr>
      <w:bookmarkStart w:id="4" w:name="_Toc84517859"/>
      <w:r w:rsidRPr="00897EF9">
        <w:rPr>
          <w:rStyle w:val="Heading2Char"/>
          <w:rFonts w:ascii="Arial" w:hAnsi="Arial" w:cs="Arial"/>
          <w:b/>
          <w:bCs/>
          <w:color w:val="auto"/>
        </w:rPr>
        <w:t>Compromised Insider</w:t>
      </w:r>
      <w:bookmarkEnd w:id="4"/>
      <w:r w:rsidR="00581839">
        <w:rPr>
          <w:rFonts w:ascii="Arial" w:hAnsi="Arial" w:cs="Arial"/>
          <w:color w:val="313131"/>
          <w:spacing w:val="2"/>
          <w:sz w:val="24"/>
          <w:szCs w:val="24"/>
        </w:rPr>
        <w:t xml:space="preserve"> - </w:t>
      </w:r>
      <w:r w:rsidRPr="00A83603">
        <w:rPr>
          <w:rFonts w:ascii="Arial" w:hAnsi="Arial" w:cs="Arial"/>
          <w:color w:val="313131"/>
          <w:spacing w:val="2"/>
          <w:sz w:val="24"/>
          <w:szCs w:val="24"/>
        </w:rPr>
        <w:t>a</w:t>
      </w:r>
      <w:r w:rsidR="005C0696" w:rsidRPr="00A83603">
        <w:rPr>
          <w:rFonts w:ascii="Arial" w:hAnsi="Arial" w:cs="Arial"/>
          <w:color w:val="313131"/>
          <w:spacing w:val="2"/>
          <w:sz w:val="24"/>
          <w:szCs w:val="24"/>
        </w:rPr>
        <w:t xml:space="preserve"> user w</w:t>
      </w:r>
      <w:r w:rsidRPr="00A83603">
        <w:rPr>
          <w:rFonts w:ascii="Arial" w:hAnsi="Arial" w:cs="Arial"/>
          <w:color w:val="313131"/>
          <w:spacing w:val="2"/>
          <w:sz w:val="24"/>
          <w:szCs w:val="24"/>
        </w:rPr>
        <w:t xml:space="preserve">hose </w:t>
      </w:r>
      <w:r w:rsidR="005C0696" w:rsidRPr="00A83603">
        <w:rPr>
          <w:rFonts w:ascii="Arial" w:hAnsi="Arial" w:cs="Arial"/>
          <w:color w:val="313131"/>
          <w:spacing w:val="2"/>
          <w:sz w:val="24"/>
          <w:szCs w:val="24"/>
        </w:rPr>
        <w:t>device has been</w:t>
      </w:r>
      <w:r w:rsidR="004A0A12" w:rsidRPr="00A83603">
        <w:rPr>
          <w:rFonts w:ascii="Arial" w:hAnsi="Arial" w:cs="Arial"/>
          <w:color w:val="313131"/>
          <w:spacing w:val="2"/>
          <w:sz w:val="24"/>
          <w:szCs w:val="24"/>
        </w:rPr>
        <w:t xml:space="preserve"> compromised by phishing, malware</w:t>
      </w:r>
      <w:r w:rsidR="00581839">
        <w:rPr>
          <w:rFonts w:ascii="Arial" w:hAnsi="Arial" w:cs="Arial"/>
          <w:color w:val="313131"/>
          <w:spacing w:val="2"/>
          <w:sz w:val="24"/>
          <w:szCs w:val="24"/>
        </w:rPr>
        <w:t>,</w:t>
      </w:r>
      <w:r w:rsidR="004A0A12" w:rsidRPr="00A83603">
        <w:rPr>
          <w:rFonts w:ascii="Arial" w:hAnsi="Arial" w:cs="Arial"/>
          <w:color w:val="313131"/>
          <w:spacing w:val="2"/>
          <w:sz w:val="24"/>
          <w:szCs w:val="24"/>
        </w:rPr>
        <w:t xml:space="preserve"> or credential theft.</w:t>
      </w:r>
    </w:p>
    <w:p w14:paraId="775582B1" w14:textId="77777777" w:rsidR="004A0A12" w:rsidRPr="00A83603" w:rsidRDefault="004A0A12" w:rsidP="004A0A12">
      <w:pPr>
        <w:shd w:val="clear" w:color="auto" w:fill="FFFFFF"/>
        <w:spacing w:after="0" w:line="360" w:lineRule="atLeast"/>
        <w:rPr>
          <w:rFonts w:ascii="Arial" w:hAnsi="Arial" w:cs="Arial"/>
          <w:color w:val="313131"/>
          <w:spacing w:val="2"/>
          <w:sz w:val="24"/>
          <w:szCs w:val="24"/>
        </w:rPr>
      </w:pPr>
    </w:p>
    <w:p w14:paraId="0B83F421" w14:textId="2A0AA319" w:rsidR="004A0A12" w:rsidRPr="00A83603" w:rsidRDefault="004A0A12" w:rsidP="00581839">
      <w:pPr>
        <w:pStyle w:val="NormalWeb"/>
        <w:shd w:val="clear" w:color="auto" w:fill="FFFFFF"/>
        <w:spacing w:before="0" w:beforeAutospacing="0" w:after="360" w:afterAutospacing="0" w:line="360" w:lineRule="atLeast"/>
        <w:ind w:left="2552" w:hanging="2160"/>
        <w:rPr>
          <w:rFonts w:ascii="Arial" w:hAnsi="Arial" w:cs="Arial"/>
          <w:color w:val="313131"/>
          <w:spacing w:val="2"/>
        </w:rPr>
      </w:pPr>
      <w:bookmarkStart w:id="5" w:name="_Toc84517860"/>
      <w:r w:rsidRPr="00897EF9">
        <w:rPr>
          <w:rStyle w:val="Heading3Char"/>
          <w:rFonts w:ascii="Arial" w:hAnsi="Arial" w:cs="Arial"/>
          <w:b/>
          <w:bCs/>
          <w:color w:val="auto"/>
        </w:rPr>
        <w:t>Phishing:</w:t>
      </w:r>
      <w:bookmarkEnd w:id="5"/>
      <w:r w:rsidRPr="00A83603">
        <w:rPr>
          <w:rStyle w:val="Strong"/>
          <w:rFonts w:ascii="Arial" w:hAnsi="Arial" w:cs="Arial"/>
          <w:color w:val="313131"/>
          <w:spacing w:val="2"/>
        </w:rPr>
        <w:tab/>
      </w:r>
      <w:r w:rsidRPr="00A83603">
        <w:rPr>
          <w:rStyle w:val="Strong"/>
          <w:rFonts w:ascii="Arial" w:hAnsi="Arial" w:cs="Arial"/>
          <w:b w:val="0"/>
          <w:bCs w:val="0"/>
          <w:color w:val="313131"/>
          <w:spacing w:val="2"/>
        </w:rPr>
        <w:t>A</w:t>
      </w:r>
      <w:r w:rsidRPr="00A83603">
        <w:rPr>
          <w:rFonts w:ascii="Arial" w:hAnsi="Arial" w:cs="Arial"/>
          <w:color w:val="313131"/>
          <w:spacing w:val="2"/>
        </w:rPr>
        <w:t xml:space="preserve"> targeted user is contacted via email or text message by someone posing as a legitimate contact and attempting to get the user to divulge sensitive data.</w:t>
      </w:r>
    </w:p>
    <w:p w14:paraId="60393DA0" w14:textId="5C11951A" w:rsidR="004A0A12" w:rsidRPr="00A83603" w:rsidRDefault="004A0A12" w:rsidP="00581839">
      <w:pPr>
        <w:pStyle w:val="NormalWeb"/>
        <w:shd w:val="clear" w:color="auto" w:fill="FFFFFF"/>
        <w:spacing w:before="0" w:beforeAutospacing="0" w:after="360" w:afterAutospacing="0" w:line="360" w:lineRule="atLeast"/>
        <w:ind w:left="2552" w:hanging="2160"/>
        <w:rPr>
          <w:rFonts w:ascii="Arial" w:hAnsi="Arial" w:cs="Arial"/>
          <w:color w:val="313131"/>
          <w:spacing w:val="2"/>
        </w:rPr>
      </w:pPr>
      <w:bookmarkStart w:id="6" w:name="_Toc84517861"/>
      <w:r w:rsidRPr="00897EF9">
        <w:rPr>
          <w:rStyle w:val="Heading3Char"/>
          <w:rFonts w:ascii="Arial" w:hAnsi="Arial" w:cs="Arial"/>
          <w:b/>
          <w:bCs/>
          <w:color w:val="auto"/>
        </w:rPr>
        <w:t>Malware infection</w:t>
      </w:r>
      <w:r w:rsidRPr="00A72DF7">
        <w:rPr>
          <w:rStyle w:val="Heading3Char"/>
          <w:rFonts w:ascii="Arial" w:hAnsi="Arial" w:cs="Arial"/>
          <w:color w:val="auto"/>
        </w:rPr>
        <w:t>:</w:t>
      </w:r>
      <w:bookmarkEnd w:id="6"/>
      <w:r w:rsidRPr="00A83603">
        <w:rPr>
          <w:rStyle w:val="Strong"/>
          <w:rFonts w:ascii="Arial" w:hAnsi="Arial" w:cs="Arial"/>
          <w:color w:val="313131"/>
          <w:spacing w:val="2"/>
        </w:rPr>
        <w:tab/>
      </w:r>
      <w:r w:rsidRPr="00A83603">
        <w:rPr>
          <w:rFonts w:ascii="Arial" w:hAnsi="Arial" w:cs="Arial"/>
          <w:color w:val="313131"/>
          <w:spacing w:val="2"/>
        </w:rPr>
        <w:t>Malware is an infection which can come from clicking on a link, downloading a file, or plugging in an infected drive, such as a USB.</w:t>
      </w:r>
    </w:p>
    <w:p w14:paraId="1C83FEE0" w14:textId="355D599F" w:rsidR="006A383B" w:rsidRDefault="004A0A12" w:rsidP="00581839">
      <w:pPr>
        <w:pStyle w:val="NormalWeb"/>
        <w:shd w:val="clear" w:color="auto" w:fill="FFFFFF"/>
        <w:spacing w:before="0" w:beforeAutospacing="0" w:after="360" w:afterAutospacing="0" w:line="360" w:lineRule="atLeast"/>
        <w:ind w:left="2552" w:hanging="2160"/>
        <w:rPr>
          <w:rFonts w:ascii="Arial" w:hAnsi="Arial" w:cs="Arial"/>
          <w:color w:val="313131"/>
          <w:spacing w:val="2"/>
        </w:rPr>
      </w:pPr>
      <w:bookmarkStart w:id="7" w:name="_Toc84517862"/>
      <w:r w:rsidRPr="00897EF9">
        <w:rPr>
          <w:rStyle w:val="Heading3Char"/>
          <w:rFonts w:ascii="Arial" w:hAnsi="Arial" w:cs="Arial"/>
          <w:b/>
          <w:bCs/>
          <w:color w:val="auto"/>
        </w:rPr>
        <w:t>Credential theft:</w:t>
      </w:r>
      <w:bookmarkEnd w:id="7"/>
      <w:r w:rsidRPr="00A83603">
        <w:rPr>
          <w:rStyle w:val="Strong"/>
          <w:rFonts w:ascii="Arial" w:hAnsi="Arial" w:cs="Arial"/>
          <w:color w:val="313131"/>
          <w:spacing w:val="2"/>
        </w:rPr>
        <w:tab/>
      </w:r>
      <w:r w:rsidRPr="00A83603">
        <w:rPr>
          <w:rStyle w:val="Strong"/>
          <w:rFonts w:ascii="Arial" w:hAnsi="Arial" w:cs="Arial"/>
          <w:b w:val="0"/>
          <w:bCs w:val="0"/>
          <w:color w:val="313131"/>
          <w:spacing w:val="2"/>
        </w:rPr>
        <w:t>S</w:t>
      </w:r>
      <w:r w:rsidRPr="00A83603">
        <w:rPr>
          <w:rFonts w:ascii="Arial" w:hAnsi="Arial" w:cs="Arial"/>
          <w:color w:val="313131"/>
          <w:spacing w:val="2"/>
        </w:rPr>
        <w:t>tealing usernames and passwords by means of deceiving the user, for example by pretending to be IT support staff offering IT help.</w:t>
      </w:r>
    </w:p>
    <w:p w14:paraId="5011481D" w14:textId="5943FC4E" w:rsidR="005C0696" w:rsidRDefault="004A0A12" w:rsidP="006A383B">
      <w:pPr>
        <w:shd w:val="clear" w:color="auto" w:fill="FFFFFF"/>
        <w:spacing w:after="0" w:line="360" w:lineRule="atLeast"/>
        <w:rPr>
          <w:rFonts w:ascii="Arial" w:hAnsi="Arial" w:cs="Arial"/>
          <w:color w:val="313131"/>
          <w:spacing w:val="2"/>
          <w:sz w:val="24"/>
          <w:szCs w:val="24"/>
        </w:rPr>
      </w:pPr>
      <w:r w:rsidRPr="00A83603">
        <w:rPr>
          <w:rFonts w:ascii="Arial" w:hAnsi="Arial" w:cs="Arial"/>
          <w:color w:val="313131"/>
          <w:spacing w:val="2"/>
          <w:sz w:val="24"/>
          <w:szCs w:val="24"/>
        </w:rPr>
        <w:lastRenderedPageBreak/>
        <w:t>Compromised machines can be used to scan file shares, increase user privileges (access)</w:t>
      </w:r>
      <w:r w:rsidR="00581839">
        <w:rPr>
          <w:rFonts w:ascii="Arial" w:hAnsi="Arial" w:cs="Arial"/>
          <w:color w:val="313131"/>
          <w:spacing w:val="2"/>
          <w:sz w:val="24"/>
          <w:szCs w:val="24"/>
        </w:rPr>
        <w:t>,</w:t>
      </w:r>
      <w:r w:rsidRPr="00A83603">
        <w:rPr>
          <w:rFonts w:ascii="Arial" w:hAnsi="Arial" w:cs="Arial"/>
          <w:color w:val="313131"/>
          <w:spacing w:val="2"/>
          <w:sz w:val="24"/>
          <w:szCs w:val="24"/>
        </w:rPr>
        <w:t xml:space="preserve"> or infect other systems.</w:t>
      </w:r>
    </w:p>
    <w:p w14:paraId="7D253E9D" w14:textId="77777777" w:rsidR="006A383B" w:rsidRPr="006A383B" w:rsidRDefault="006A383B" w:rsidP="006A383B">
      <w:pPr>
        <w:shd w:val="clear" w:color="auto" w:fill="FFFFFF"/>
        <w:spacing w:after="0" w:line="360" w:lineRule="atLeast"/>
        <w:rPr>
          <w:rFonts w:ascii="Arial" w:hAnsi="Arial" w:cs="Arial"/>
          <w:color w:val="313131"/>
          <w:spacing w:val="2"/>
          <w:sz w:val="14"/>
          <w:szCs w:val="14"/>
        </w:rPr>
      </w:pPr>
    </w:p>
    <w:p w14:paraId="65F18AF8" w14:textId="77777777" w:rsidR="00581839" w:rsidRDefault="00581839" w:rsidP="006A383B">
      <w:pPr>
        <w:pStyle w:val="NormalWeb"/>
        <w:shd w:val="clear" w:color="auto" w:fill="FFFFFF"/>
        <w:spacing w:before="0" w:beforeAutospacing="0" w:after="360" w:afterAutospacing="0" w:line="360" w:lineRule="atLeast"/>
        <w:rPr>
          <w:rFonts w:ascii="Arial" w:hAnsi="Arial" w:cs="Arial"/>
          <w:color w:val="313131"/>
          <w:spacing w:val="2"/>
        </w:rPr>
      </w:pPr>
    </w:p>
    <w:p w14:paraId="43A29982" w14:textId="10598183" w:rsidR="006A383B" w:rsidRDefault="005C0696" w:rsidP="006A383B">
      <w:pPr>
        <w:pStyle w:val="NormalWeb"/>
        <w:shd w:val="clear" w:color="auto" w:fill="FFFFFF"/>
        <w:spacing w:before="0" w:beforeAutospacing="0" w:after="360" w:afterAutospacing="0" w:line="360" w:lineRule="atLeast"/>
        <w:rPr>
          <w:rFonts w:ascii="Arial" w:hAnsi="Arial" w:cs="Arial"/>
          <w:color w:val="313131"/>
          <w:spacing w:val="2"/>
        </w:rPr>
      </w:pPr>
      <w:r w:rsidRPr="00A83603">
        <w:rPr>
          <w:rFonts w:ascii="Arial" w:hAnsi="Arial" w:cs="Arial"/>
          <w:color w:val="313131"/>
          <w:spacing w:val="2"/>
        </w:rPr>
        <w:t xml:space="preserve">Insider threats are difficult to detect because the user (threat actor) has legitimate access </w:t>
      </w:r>
      <w:r w:rsidR="00581839">
        <w:rPr>
          <w:rFonts w:ascii="Arial" w:hAnsi="Arial" w:cs="Arial"/>
          <w:color w:val="313131"/>
          <w:spacing w:val="2"/>
        </w:rPr>
        <w:t xml:space="preserve">to </w:t>
      </w:r>
      <w:r w:rsidRPr="00A83603">
        <w:rPr>
          <w:rFonts w:ascii="Arial" w:hAnsi="Arial" w:cs="Arial"/>
          <w:color w:val="313131"/>
          <w:spacing w:val="2"/>
        </w:rPr>
        <w:t xml:space="preserve">school systems and data to do their work. </w:t>
      </w:r>
    </w:p>
    <w:p w14:paraId="178AD041" w14:textId="64E1C07E" w:rsidR="000E5D00" w:rsidRPr="00A83603" w:rsidRDefault="004A0A12" w:rsidP="006A383B">
      <w:pPr>
        <w:pStyle w:val="NormalWeb"/>
        <w:shd w:val="clear" w:color="auto" w:fill="FFFFFF"/>
        <w:spacing w:before="0" w:beforeAutospacing="0" w:after="360" w:afterAutospacing="0" w:line="360" w:lineRule="atLeast"/>
        <w:rPr>
          <w:rFonts w:ascii="Arial" w:hAnsi="Arial" w:cs="Arial"/>
          <w:color w:val="313131"/>
          <w:spacing w:val="2"/>
        </w:rPr>
      </w:pPr>
      <w:r w:rsidRPr="00A83603">
        <w:rPr>
          <w:rFonts w:ascii="Arial" w:hAnsi="Arial" w:cs="Arial"/>
          <w:color w:val="313131"/>
          <w:spacing w:val="2"/>
        </w:rPr>
        <w:t>In some cases, abuse of access rights takes the form of someone with privileged access abusing their role. School IT staff and external IT providers have been known to exfiltrate (extract) data, read emails and intrusively monitor users.</w:t>
      </w:r>
    </w:p>
    <w:p w14:paraId="66C83996" w14:textId="54CA3C2E" w:rsidR="000E5D00" w:rsidRPr="00A83603" w:rsidRDefault="005C0696" w:rsidP="000E5D00">
      <w:pPr>
        <w:shd w:val="clear" w:color="auto" w:fill="FFFFFF"/>
        <w:spacing w:after="0" w:line="360" w:lineRule="atLeast"/>
        <w:rPr>
          <w:rFonts w:ascii="Arial" w:hAnsi="Arial" w:cs="Arial"/>
          <w:color w:val="313131"/>
          <w:spacing w:val="2"/>
          <w:sz w:val="24"/>
          <w:szCs w:val="24"/>
        </w:rPr>
      </w:pPr>
      <w:r w:rsidRPr="00A83603">
        <w:rPr>
          <w:rFonts w:ascii="Arial" w:hAnsi="Arial" w:cs="Arial"/>
          <w:color w:val="313131"/>
          <w:spacing w:val="2"/>
          <w:sz w:val="24"/>
          <w:szCs w:val="24"/>
        </w:rPr>
        <w:t>Example of insider activities and behaviours</w:t>
      </w:r>
      <w:r w:rsidR="00581839">
        <w:rPr>
          <w:rFonts w:ascii="Arial" w:hAnsi="Arial" w:cs="Arial"/>
          <w:color w:val="313131"/>
          <w:spacing w:val="2"/>
          <w:sz w:val="24"/>
          <w:szCs w:val="24"/>
        </w:rPr>
        <w:t>:</w:t>
      </w:r>
    </w:p>
    <w:p w14:paraId="5877AF87" w14:textId="77777777" w:rsidR="005C0696" w:rsidRPr="00A83603" w:rsidRDefault="005C0696" w:rsidP="000E5D00">
      <w:pPr>
        <w:shd w:val="clear" w:color="auto" w:fill="FFFFFF"/>
        <w:spacing w:after="0" w:line="360" w:lineRule="atLeast"/>
        <w:rPr>
          <w:rFonts w:ascii="Arial" w:hAnsi="Arial" w:cs="Arial"/>
          <w:color w:val="313131"/>
          <w:spacing w:val="2"/>
          <w:sz w:val="24"/>
          <w:szCs w:val="24"/>
        </w:rPr>
      </w:pPr>
    </w:p>
    <w:tbl>
      <w:tblPr>
        <w:tblStyle w:val="TableGrid"/>
        <w:tblW w:w="0" w:type="auto"/>
        <w:tblLook w:val="04A0" w:firstRow="1" w:lastRow="0" w:firstColumn="1" w:lastColumn="0" w:noHBand="0" w:noVBand="1"/>
      </w:tblPr>
      <w:tblGrid>
        <w:gridCol w:w="4508"/>
        <w:gridCol w:w="4508"/>
      </w:tblGrid>
      <w:tr w:rsidR="000E5D00" w:rsidRPr="00A83603" w14:paraId="681F6A60" w14:textId="77777777" w:rsidTr="00581839">
        <w:trPr>
          <w:trHeight w:val="430"/>
        </w:trPr>
        <w:tc>
          <w:tcPr>
            <w:tcW w:w="4508" w:type="dxa"/>
            <w:shd w:val="clear" w:color="auto" w:fill="7030A0"/>
          </w:tcPr>
          <w:p w14:paraId="07BDF60A" w14:textId="5D11A059" w:rsidR="000E5D00" w:rsidRPr="00A83603" w:rsidRDefault="000E5D00" w:rsidP="004A0A12">
            <w:pPr>
              <w:spacing w:line="360" w:lineRule="atLeast"/>
              <w:jc w:val="center"/>
              <w:rPr>
                <w:rFonts w:ascii="Arial" w:hAnsi="Arial" w:cs="Arial"/>
                <w:color w:val="FFFFFF" w:themeColor="background1"/>
                <w:spacing w:val="2"/>
                <w:sz w:val="24"/>
                <w:szCs w:val="24"/>
              </w:rPr>
            </w:pPr>
            <w:r w:rsidRPr="00A83603">
              <w:rPr>
                <w:rFonts w:ascii="Arial" w:hAnsi="Arial" w:cs="Arial"/>
                <w:color w:val="FFFFFF" w:themeColor="background1"/>
                <w:spacing w:val="2"/>
                <w:sz w:val="24"/>
                <w:szCs w:val="24"/>
              </w:rPr>
              <w:t>Digital</w:t>
            </w:r>
          </w:p>
        </w:tc>
        <w:tc>
          <w:tcPr>
            <w:tcW w:w="4508" w:type="dxa"/>
            <w:shd w:val="clear" w:color="auto" w:fill="7030A0"/>
          </w:tcPr>
          <w:p w14:paraId="1D9494DB" w14:textId="515A94AE" w:rsidR="000E5D00" w:rsidRPr="00A83603" w:rsidRDefault="000E5D00" w:rsidP="004A0A12">
            <w:pPr>
              <w:spacing w:line="360" w:lineRule="atLeast"/>
              <w:jc w:val="center"/>
              <w:rPr>
                <w:rFonts w:ascii="Arial" w:hAnsi="Arial" w:cs="Arial"/>
                <w:color w:val="FFFFFF" w:themeColor="background1"/>
                <w:spacing w:val="2"/>
                <w:sz w:val="24"/>
                <w:szCs w:val="24"/>
              </w:rPr>
            </w:pPr>
            <w:r w:rsidRPr="00A83603">
              <w:rPr>
                <w:rFonts w:ascii="Arial" w:hAnsi="Arial" w:cs="Arial"/>
                <w:color w:val="FFFFFF" w:themeColor="background1"/>
                <w:spacing w:val="2"/>
                <w:sz w:val="24"/>
                <w:szCs w:val="24"/>
              </w:rPr>
              <w:t>Behavioural</w:t>
            </w:r>
          </w:p>
        </w:tc>
      </w:tr>
      <w:tr w:rsidR="000E5D00" w:rsidRPr="00A83603" w14:paraId="29EB1B02" w14:textId="77777777" w:rsidTr="00581839">
        <w:trPr>
          <w:trHeight w:val="409"/>
        </w:trPr>
        <w:tc>
          <w:tcPr>
            <w:tcW w:w="4508" w:type="dxa"/>
            <w:shd w:val="clear" w:color="auto" w:fill="F5EBFF"/>
            <w:vAlign w:val="center"/>
          </w:tcPr>
          <w:p w14:paraId="1840D665" w14:textId="0D08D583"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Obtaining large amounts of data</w:t>
            </w:r>
          </w:p>
        </w:tc>
        <w:tc>
          <w:tcPr>
            <w:tcW w:w="4508" w:type="dxa"/>
            <w:shd w:val="clear" w:color="auto" w:fill="F5EBFF"/>
            <w:vAlign w:val="center"/>
          </w:tcPr>
          <w:p w14:paraId="0A6D9B4A" w14:textId="1BB2854B"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Attempting to bypass security</w:t>
            </w:r>
          </w:p>
        </w:tc>
      </w:tr>
      <w:tr w:rsidR="000E5D00" w:rsidRPr="00A83603" w14:paraId="52F77EDB" w14:textId="77777777" w:rsidTr="00581839">
        <w:trPr>
          <w:trHeight w:val="429"/>
        </w:trPr>
        <w:tc>
          <w:tcPr>
            <w:tcW w:w="4508" w:type="dxa"/>
            <w:shd w:val="clear" w:color="auto" w:fill="F5EBFF"/>
            <w:vAlign w:val="center"/>
          </w:tcPr>
          <w:p w14:paraId="3B77ED40" w14:textId="7D405AA0"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Sharing data with outsiders</w:t>
            </w:r>
          </w:p>
        </w:tc>
        <w:tc>
          <w:tcPr>
            <w:tcW w:w="4508" w:type="dxa"/>
            <w:shd w:val="clear" w:color="auto" w:fill="F5EBFF"/>
            <w:vAlign w:val="center"/>
          </w:tcPr>
          <w:p w14:paraId="02D57BB5" w14:textId="540CB721"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Frequently in the office during off-hours</w:t>
            </w:r>
          </w:p>
        </w:tc>
      </w:tr>
      <w:tr w:rsidR="000E5D00" w:rsidRPr="00A83603" w14:paraId="5C6A3E00" w14:textId="77777777" w:rsidTr="00581839">
        <w:trPr>
          <w:trHeight w:val="406"/>
        </w:trPr>
        <w:tc>
          <w:tcPr>
            <w:tcW w:w="4508" w:type="dxa"/>
            <w:shd w:val="clear" w:color="auto" w:fill="F5EBFF"/>
            <w:vAlign w:val="center"/>
          </w:tcPr>
          <w:p w14:paraId="7BCA88ED" w14:textId="40E51BEA"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Seeking or saving sensitive data</w:t>
            </w:r>
          </w:p>
        </w:tc>
        <w:tc>
          <w:tcPr>
            <w:tcW w:w="4508" w:type="dxa"/>
            <w:shd w:val="clear" w:color="auto" w:fill="F5EBFF"/>
            <w:vAlign w:val="center"/>
          </w:tcPr>
          <w:p w14:paraId="23F3D620" w14:textId="681913BB"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Displaying disgruntled behaviour</w:t>
            </w:r>
          </w:p>
        </w:tc>
      </w:tr>
      <w:tr w:rsidR="000E5D00" w:rsidRPr="00A83603" w14:paraId="5FFE7F9D" w14:textId="77777777" w:rsidTr="00581839">
        <w:tc>
          <w:tcPr>
            <w:tcW w:w="4508" w:type="dxa"/>
            <w:shd w:val="clear" w:color="auto" w:fill="F5EBFF"/>
            <w:vAlign w:val="center"/>
          </w:tcPr>
          <w:p w14:paraId="72D95E90" w14:textId="2A080806"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Requests for access to sensitive data they do not require</w:t>
            </w:r>
          </w:p>
        </w:tc>
        <w:tc>
          <w:tcPr>
            <w:tcW w:w="4508" w:type="dxa"/>
            <w:shd w:val="clear" w:color="auto" w:fill="F5EBFF"/>
            <w:vAlign w:val="center"/>
          </w:tcPr>
          <w:p w14:paraId="180DAEFB" w14:textId="77859035"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Violating school policies</w:t>
            </w:r>
          </w:p>
        </w:tc>
      </w:tr>
      <w:tr w:rsidR="000E5D00" w:rsidRPr="00A83603" w14:paraId="429F71D7" w14:textId="77777777" w:rsidTr="00581839">
        <w:trPr>
          <w:trHeight w:val="394"/>
        </w:trPr>
        <w:tc>
          <w:tcPr>
            <w:tcW w:w="4508" w:type="dxa"/>
            <w:shd w:val="clear" w:color="auto" w:fill="F5EBFF"/>
            <w:vAlign w:val="center"/>
          </w:tcPr>
          <w:p w14:paraId="41729F39" w14:textId="09B67654"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Using unauthorised storage devices</w:t>
            </w:r>
          </w:p>
        </w:tc>
        <w:tc>
          <w:tcPr>
            <w:tcW w:w="4508" w:type="dxa"/>
            <w:shd w:val="clear" w:color="auto" w:fill="F5EBFF"/>
            <w:vAlign w:val="center"/>
          </w:tcPr>
          <w:p w14:paraId="65532AD7" w14:textId="3A5E64B4" w:rsidR="000E5D00" w:rsidRPr="0097189D" w:rsidRDefault="000E5D00" w:rsidP="00581839">
            <w:pPr>
              <w:spacing w:line="360" w:lineRule="atLeast"/>
              <w:rPr>
                <w:rFonts w:ascii="Arial" w:hAnsi="Arial" w:cs="Arial"/>
                <w:color w:val="313131"/>
                <w:spacing w:val="2"/>
                <w:sz w:val="24"/>
                <w:szCs w:val="24"/>
              </w:rPr>
            </w:pPr>
            <w:r w:rsidRPr="0097189D">
              <w:rPr>
                <w:rFonts w:ascii="Arial" w:hAnsi="Arial" w:cs="Arial"/>
                <w:color w:val="313131"/>
                <w:spacing w:val="2"/>
                <w:sz w:val="24"/>
                <w:szCs w:val="24"/>
              </w:rPr>
              <w:t>Acting withdrawn or unusually</w:t>
            </w:r>
            <w:r w:rsidR="0097189D" w:rsidRPr="0097189D">
              <w:rPr>
                <w:rFonts w:ascii="Arial" w:hAnsi="Arial" w:cs="Arial"/>
                <w:color w:val="313131"/>
                <w:spacing w:val="2"/>
                <w:sz w:val="24"/>
                <w:szCs w:val="24"/>
              </w:rPr>
              <w:t xml:space="preserve"> quiet</w:t>
            </w:r>
            <w:r w:rsidRPr="0097189D">
              <w:rPr>
                <w:rFonts w:ascii="Arial" w:hAnsi="Arial" w:cs="Arial"/>
                <w:color w:val="313131"/>
                <w:spacing w:val="2"/>
                <w:sz w:val="24"/>
                <w:szCs w:val="24"/>
              </w:rPr>
              <w:t>.</w:t>
            </w:r>
          </w:p>
        </w:tc>
      </w:tr>
      <w:tr w:rsidR="000E5D00" w:rsidRPr="00A83603" w14:paraId="4945F03B" w14:textId="77777777" w:rsidTr="00581839">
        <w:tc>
          <w:tcPr>
            <w:tcW w:w="4508" w:type="dxa"/>
            <w:shd w:val="clear" w:color="auto" w:fill="F5EBFF"/>
            <w:vAlign w:val="center"/>
          </w:tcPr>
          <w:p w14:paraId="79DF28FB" w14:textId="5FCC131C"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Data hoarding</w:t>
            </w:r>
          </w:p>
        </w:tc>
        <w:tc>
          <w:tcPr>
            <w:tcW w:w="4508" w:type="dxa"/>
            <w:shd w:val="clear" w:color="auto" w:fill="F5EBFF"/>
            <w:vAlign w:val="center"/>
          </w:tcPr>
          <w:p w14:paraId="01342A43" w14:textId="6ECDE93C" w:rsidR="000E5D00" w:rsidRPr="0097189D" w:rsidRDefault="000E5D00" w:rsidP="00581839">
            <w:pPr>
              <w:spacing w:line="360" w:lineRule="atLeast"/>
              <w:rPr>
                <w:rFonts w:ascii="Arial" w:hAnsi="Arial" w:cs="Arial"/>
                <w:color w:val="313131"/>
                <w:spacing w:val="2"/>
                <w:sz w:val="24"/>
                <w:szCs w:val="24"/>
              </w:rPr>
            </w:pPr>
            <w:r w:rsidRPr="0097189D">
              <w:rPr>
                <w:rFonts w:ascii="Arial" w:hAnsi="Arial" w:cs="Arial"/>
                <w:color w:val="313131"/>
                <w:spacing w:val="2"/>
                <w:sz w:val="24"/>
                <w:szCs w:val="24"/>
              </w:rPr>
              <w:t>Talking open</w:t>
            </w:r>
            <w:r w:rsidR="0097189D" w:rsidRPr="0097189D">
              <w:rPr>
                <w:rFonts w:ascii="Arial" w:hAnsi="Arial" w:cs="Arial"/>
                <w:color w:val="313131"/>
                <w:spacing w:val="2"/>
                <w:sz w:val="24"/>
                <w:szCs w:val="24"/>
              </w:rPr>
              <w:t>ly</w:t>
            </w:r>
            <w:r w:rsidRPr="0097189D">
              <w:rPr>
                <w:rFonts w:ascii="Arial" w:hAnsi="Arial" w:cs="Arial"/>
                <w:color w:val="313131"/>
                <w:spacing w:val="2"/>
                <w:sz w:val="24"/>
                <w:szCs w:val="24"/>
              </w:rPr>
              <w:t xml:space="preserve"> about damaging systems</w:t>
            </w:r>
          </w:p>
        </w:tc>
      </w:tr>
      <w:tr w:rsidR="000E5D00" w:rsidRPr="00A83603" w14:paraId="6D6024B8" w14:textId="77777777" w:rsidTr="00581839">
        <w:trPr>
          <w:trHeight w:val="734"/>
        </w:trPr>
        <w:tc>
          <w:tcPr>
            <w:tcW w:w="4508" w:type="dxa"/>
            <w:shd w:val="clear" w:color="auto" w:fill="F5EBFF"/>
            <w:vAlign w:val="center"/>
          </w:tcPr>
          <w:p w14:paraId="1B1DE180" w14:textId="5E54DA86"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Emailing data outside the organisation</w:t>
            </w:r>
          </w:p>
        </w:tc>
        <w:tc>
          <w:tcPr>
            <w:tcW w:w="4508" w:type="dxa"/>
            <w:shd w:val="clear" w:color="auto" w:fill="F5EBFF"/>
            <w:vAlign w:val="center"/>
          </w:tcPr>
          <w:p w14:paraId="6460B72D" w14:textId="252EEABE" w:rsidR="000E5D00" w:rsidRPr="00A83603" w:rsidRDefault="000E5D00" w:rsidP="00581839">
            <w:pPr>
              <w:spacing w:line="360" w:lineRule="atLeast"/>
              <w:rPr>
                <w:rFonts w:ascii="Arial" w:hAnsi="Arial" w:cs="Arial"/>
                <w:color w:val="313131"/>
                <w:spacing w:val="2"/>
                <w:sz w:val="24"/>
                <w:szCs w:val="24"/>
              </w:rPr>
            </w:pPr>
            <w:r w:rsidRPr="00A83603">
              <w:rPr>
                <w:rFonts w:ascii="Arial" w:hAnsi="Arial" w:cs="Arial"/>
                <w:color w:val="313131"/>
                <w:spacing w:val="2"/>
                <w:sz w:val="24"/>
                <w:szCs w:val="24"/>
              </w:rPr>
              <w:t>Looking for new job opportunities or talking of leaving</w:t>
            </w:r>
          </w:p>
        </w:tc>
      </w:tr>
    </w:tbl>
    <w:p w14:paraId="439F3D4F" w14:textId="086430AE" w:rsidR="000E5D00" w:rsidRPr="00A83603" w:rsidRDefault="000E5D00" w:rsidP="000E5D00">
      <w:pPr>
        <w:shd w:val="clear" w:color="auto" w:fill="FFFFFF"/>
        <w:spacing w:after="0" w:line="360" w:lineRule="atLeast"/>
        <w:rPr>
          <w:rFonts w:ascii="Arial" w:hAnsi="Arial" w:cs="Arial"/>
          <w:color w:val="313131"/>
          <w:spacing w:val="2"/>
          <w:sz w:val="24"/>
          <w:szCs w:val="24"/>
        </w:rPr>
      </w:pPr>
    </w:p>
    <w:p w14:paraId="412B6839" w14:textId="1B4595D8" w:rsidR="005C0696" w:rsidRPr="00490A8B" w:rsidRDefault="005C0696" w:rsidP="006A383B">
      <w:pPr>
        <w:pStyle w:val="Heading1"/>
        <w:rPr>
          <w:rFonts w:ascii="Arial" w:hAnsi="Arial" w:cs="Arial"/>
          <w:b/>
          <w:bCs/>
          <w:color w:val="000000" w:themeColor="text1"/>
          <w:sz w:val="28"/>
          <w:szCs w:val="28"/>
          <w:u w:val="single"/>
        </w:rPr>
      </w:pPr>
      <w:bookmarkStart w:id="8" w:name="_Toc84517863"/>
      <w:r w:rsidRPr="00490A8B">
        <w:rPr>
          <w:rFonts w:ascii="Arial" w:hAnsi="Arial" w:cs="Arial"/>
          <w:b/>
          <w:bCs/>
          <w:color w:val="000000" w:themeColor="text1"/>
          <w:sz w:val="28"/>
          <w:szCs w:val="28"/>
          <w:u w:val="single"/>
        </w:rPr>
        <w:t>Reduce the likelihood of insider threats</w:t>
      </w:r>
      <w:bookmarkEnd w:id="8"/>
    </w:p>
    <w:p w14:paraId="57925124" w14:textId="77777777" w:rsidR="006A383B" w:rsidRPr="006A383B" w:rsidRDefault="006A383B" w:rsidP="006A383B">
      <w:pPr>
        <w:rPr>
          <w:lang w:eastAsia="en-GB"/>
        </w:rPr>
      </w:pPr>
    </w:p>
    <w:p w14:paraId="582709A3" w14:textId="06F5A004" w:rsidR="000E5D00" w:rsidRPr="00A83603" w:rsidRDefault="000E5D00" w:rsidP="005C0696">
      <w:pPr>
        <w:pStyle w:val="ListParagraph"/>
        <w:numPr>
          <w:ilvl w:val="0"/>
          <w:numId w:val="9"/>
        </w:numPr>
        <w:rPr>
          <w:rFonts w:ascii="Arial" w:hAnsi="Arial" w:cs="Arial"/>
          <w:sz w:val="24"/>
          <w:szCs w:val="24"/>
        </w:rPr>
      </w:pPr>
      <w:r w:rsidRPr="00A83603">
        <w:rPr>
          <w:rFonts w:ascii="Arial" w:hAnsi="Arial" w:cs="Arial"/>
          <w:sz w:val="24"/>
          <w:szCs w:val="24"/>
        </w:rPr>
        <w:t>Monitor activity - files and emails</w:t>
      </w:r>
      <w:r w:rsidR="00581839">
        <w:rPr>
          <w:rFonts w:ascii="Arial" w:hAnsi="Arial" w:cs="Arial"/>
          <w:sz w:val="24"/>
          <w:szCs w:val="24"/>
        </w:rPr>
        <w:t>.</w:t>
      </w:r>
    </w:p>
    <w:p w14:paraId="05B483FA" w14:textId="52B5EAEF" w:rsidR="000E5D00" w:rsidRPr="00A83603" w:rsidRDefault="000E5D00" w:rsidP="005C0696">
      <w:pPr>
        <w:pStyle w:val="ListParagraph"/>
        <w:numPr>
          <w:ilvl w:val="0"/>
          <w:numId w:val="9"/>
        </w:numPr>
        <w:rPr>
          <w:rFonts w:ascii="Arial" w:hAnsi="Arial" w:cs="Arial"/>
          <w:sz w:val="24"/>
          <w:szCs w:val="24"/>
        </w:rPr>
      </w:pPr>
      <w:r w:rsidRPr="00A83603">
        <w:rPr>
          <w:rFonts w:ascii="Arial" w:hAnsi="Arial" w:cs="Arial"/>
          <w:sz w:val="24"/>
          <w:szCs w:val="24"/>
        </w:rPr>
        <w:t xml:space="preserve">Understand where </w:t>
      </w:r>
      <w:r w:rsidRPr="0097189D">
        <w:rPr>
          <w:rFonts w:ascii="Arial" w:hAnsi="Arial" w:cs="Arial"/>
          <w:sz w:val="24"/>
          <w:szCs w:val="24"/>
        </w:rPr>
        <w:t>your sensitive</w:t>
      </w:r>
      <w:r w:rsidR="0097189D" w:rsidRPr="0097189D">
        <w:rPr>
          <w:rFonts w:ascii="Arial" w:hAnsi="Arial" w:cs="Arial"/>
          <w:sz w:val="24"/>
          <w:szCs w:val="24"/>
        </w:rPr>
        <w:t xml:space="preserve"> data</w:t>
      </w:r>
      <w:r w:rsidRPr="0097189D">
        <w:rPr>
          <w:rFonts w:ascii="Arial" w:hAnsi="Arial" w:cs="Arial"/>
          <w:sz w:val="24"/>
          <w:szCs w:val="24"/>
        </w:rPr>
        <w:t xml:space="preserve"> is</w:t>
      </w:r>
      <w:r w:rsidRPr="00A83603">
        <w:rPr>
          <w:rFonts w:ascii="Arial" w:hAnsi="Arial" w:cs="Arial"/>
          <w:sz w:val="24"/>
          <w:szCs w:val="24"/>
        </w:rPr>
        <w:t xml:space="preserve"> stored and who have access</w:t>
      </w:r>
      <w:r w:rsidR="00581839">
        <w:rPr>
          <w:rFonts w:ascii="Arial" w:hAnsi="Arial" w:cs="Arial"/>
          <w:sz w:val="24"/>
          <w:szCs w:val="24"/>
        </w:rPr>
        <w:t>.</w:t>
      </w:r>
    </w:p>
    <w:p w14:paraId="363D8503" w14:textId="00D739BC" w:rsidR="000E5D00" w:rsidRPr="00A83603" w:rsidRDefault="000E5D00" w:rsidP="005C0696">
      <w:pPr>
        <w:pStyle w:val="ListParagraph"/>
        <w:numPr>
          <w:ilvl w:val="0"/>
          <w:numId w:val="9"/>
        </w:numPr>
        <w:rPr>
          <w:rFonts w:ascii="Arial" w:hAnsi="Arial" w:cs="Arial"/>
          <w:sz w:val="24"/>
          <w:szCs w:val="24"/>
        </w:rPr>
      </w:pPr>
      <w:r w:rsidRPr="00A83603">
        <w:rPr>
          <w:rFonts w:ascii="Arial" w:hAnsi="Arial" w:cs="Arial"/>
          <w:sz w:val="24"/>
          <w:szCs w:val="24"/>
        </w:rPr>
        <w:t xml:space="preserve">Maintain a </w:t>
      </w:r>
      <w:r w:rsidRPr="0097189D">
        <w:rPr>
          <w:rFonts w:ascii="Arial" w:hAnsi="Arial" w:cs="Arial"/>
          <w:sz w:val="24"/>
          <w:szCs w:val="24"/>
        </w:rPr>
        <w:t>least privilege model</w:t>
      </w:r>
      <w:r w:rsidR="0097189D">
        <w:rPr>
          <w:rFonts w:ascii="Arial" w:hAnsi="Arial" w:cs="Arial"/>
          <w:sz w:val="24"/>
          <w:szCs w:val="24"/>
        </w:rPr>
        <w:t>, with staff only having access to what they need.</w:t>
      </w:r>
    </w:p>
    <w:p w14:paraId="1063C47B" w14:textId="5DC06CC4" w:rsidR="000E5D00" w:rsidRPr="00A83603" w:rsidRDefault="00A83603" w:rsidP="005C0696">
      <w:pPr>
        <w:pStyle w:val="ListParagraph"/>
        <w:numPr>
          <w:ilvl w:val="0"/>
          <w:numId w:val="9"/>
        </w:numPr>
        <w:rPr>
          <w:rFonts w:ascii="Arial" w:hAnsi="Arial" w:cs="Arial"/>
          <w:sz w:val="24"/>
          <w:szCs w:val="24"/>
        </w:rPr>
      </w:pPr>
      <w:r w:rsidRPr="00A83603">
        <w:rPr>
          <w:rFonts w:ascii="Arial" w:hAnsi="Arial" w:cs="Arial"/>
          <w:sz w:val="24"/>
          <w:szCs w:val="24"/>
        </w:rPr>
        <w:t>D</w:t>
      </w:r>
      <w:r w:rsidR="000E5D00" w:rsidRPr="00A83603">
        <w:rPr>
          <w:rFonts w:ascii="Arial" w:hAnsi="Arial" w:cs="Arial"/>
          <w:sz w:val="24"/>
          <w:szCs w:val="24"/>
        </w:rPr>
        <w:t>eploy robust user management and review user access regularly</w:t>
      </w:r>
      <w:r w:rsidR="00581839">
        <w:rPr>
          <w:rFonts w:ascii="Arial" w:hAnsi="Arial" w:cs="Arial"/>
          <w:sz w:val="24"/>
          <w:szCs w:val="24"/>
        </w:rPr>
        <w:t>.</w:t>
      </w:r>
    </w:p>
    <w:p w14:paraId="7CB7AF95" w14:textId="2AE0A3B8" w:rsidR="000E5D00" w:rsidRPr="00A83603" w:rsidRDefault="00A83603" w:rsidP="000B79BB">
      <w:pPr>
        <w:pStyle w:val="ListParagraph"/>
        <w:numPr>
          <w:ilvl w:val="0"/>
          <w:numId w:val="9"/>
        </w:numPr>
        <w:rPr>
          <w:rFonts w:ascii="Arial" w:hAnsi="Arial" w:cs="Arial"/>
          <w:sz w:val="24"/>
          <w:szCs w:val="24"/>
        </w:rPr>
      </w:pPr>
      <w:r w:rsidRPr="00A83603">
        <w:rPr>
          <w:rFonts w:ascii="Arial" w:hAnsi="Arial" w:cs="Arial"/>
          <w:sz w:val="24"/>
          <w:szCs w:val="24"/>
        </w:rPr>
        <w:t>Co-ordinate HR and IT processes to ensure onboarding and off-rolling are seamless</w:t>
      </w:r>
      <w:r w:rsidR="00581839">
        <w:rPr>
          <w:rFonts w:ascii="Arial" w:hAnsi="Arial" w:cs="Arial"/>
          <w:sz w:val="24"/>
          <w:szCs w:val="24"/>
        </w:rPr>
        <w:t>,</w:t>
      </w:r>
      <w:r w:rsidRPr="00A83603">
        <w:rPr>
          <w:rFonts w:ascii="Arial" w:hAnsi="Arial" w:cs="Arial"/>
          <w:sz w:val="24"/>
          <w:szCs w:val="24"/>
        </w:rPr>
        <w:t xml:space="preserve"> with </w:t>
      </w:r>
      <w:r w:rsidR="000E5D00" w:rsidRPr="00A83603">
        <w:rPr>
          <w:rFonts w:ascii="Arial" w:hAnsi="Arial" w:cs="Arial"/>
          <w:sz w:val="24"/>
          <w:szCs w:val="24"/>
        </w:rPr>
        <w:t>starter</w:t>
      </w:r>
      <w:r w:rsidRPr="00A83603">
        <w:rPr>
          <w:rFonts w:ascii="Arial" w:hAnsi="Arial" w:cs="Arial"/>
          <w:sz w:val="24"/>
          <w:szCs w:val="24"/>
        </w:rPr>
        <w:t xml:space="preserve"> and </w:t>
      </w:r>
      <w:r w:rsidR="000E5D00" w:rsidRPr="00A83603">
        <w:rPr>
          <w:rFonts w:ascii="Arial" w:hAnsi="Arial" w:cs="Arial"/>
          <w:sz w:val="24"/>
          <w:szCs w:val="24"/>
        </w:rPr>
        <w:t>leaver process</w:t>
      </w:r>
      <w:r w:rsidRPr="00A83603">
        <w:rPr>
          <w:rFonts w:ascii="Arial" w:hAnsi="Arial" w:cs="Arial"/>
          <w:sz w:val="24"/>
          <w:szCs w:val="24"/>
        </w:rPr>
        <w:t>es</w:t>
      </w:r>
      <w:r w:rsidR="000E5D00" w:rsidRPr="00A83603">
        <w:rPr>
          <w:rFonts w:ascii="Arial" w:hAnsi="Arial" w:cs="Arial"/>
          <w:sz w:val="24"/>
          <w:szCs w:val="24"/>
        </w:rPr>
        <w:t xml:space="preserve"> mirror</w:t>
      </w:r>
      <w:r w:rsidRPr="00A83603">
        <w:rPr>
          <w:rFonts w:ascii="Arial" w:hAnsi="Arial" w:cs="Arial"/>
          <w:sz w:val="24"/>
          <w:szCs w:val="24"/>
        </w:rPr>
        <w:t>ing</w:t>
      </w:r>
      <w:r w:rsidR="000E5D00" w:rsidRPr="00A83603">
        <w:rPr>
          <w:rFonts w:ascii="Arial" w:hAnsi="Arial" w:cs="Arial"/>
          <w:sz w:val="24"/>
          <w:szCs w:val="24"/>
        </w:rPr>
        <w:t xml:space="preserve"> each other. </w:t>
      </w:r>
    </w:p>
    <w:p w14:paraId="431C0DC9" w14:textId="654D6B2F" w:rsidR="000E5D00" w:rsidRPr="00A83603" w:rsidRDefault="000E5D00" w:rsidP="005C0696">
      <w:pPr>
        <w:pStyle w:val="ListParagraph"/>
        <w:numPr>
          <w:ilvl w:val="0"/>
          <w:numId w:val="9"/>
        </w:numPr>
        <w:rPr>
          <w:rFonts w:ascii="Arial" w:hAnsi="Arial" w:cs="Arial"/>
          <w:sz w:val="24"/>
          <w:szCs w:val="24"/>
        </w:rPr>
      </w:pPr>
      <w:r w:rsidRPr="00A83603">
        <w:rPr>
          <w:rFonts w:ascii="Arial" w:hAnsi="Arial" w:cs="Arial"/>
          <w:sz w:val="24"/>
          <w:szCs w:val="24"/>
        </w:rPr>
        <w:t>Train all employees to adopt a data security mindset</w:t>
      </w:r>
      <w:r w:rsidR="00A83603" w:rsidRPr="00A83603">
        <w:rPr>
          <w:rFonts w:ascii="Arial" w:hAnsi="Arial" w:cs="Arial"/>
          <w:sz w:val="24"/>
          <w:szCs w:val="24"/>
        </w:rPr>
        <w:t>.</w:t>
      </w:r>
    </w:p>
    <w:p w14:paraId="6615DC7D" w14:textId="428C0EB1" w:rsidR="00A83603" w:rsidRPr="00A83603" w:rsidRDefault="00A83603" w:rsidP="005C0696">
      <w:pPr>
        <w:pStyle w:val="ListParagraph"/>
        <w:numPr>
          <w:ilvl w:val="0"/>
          <w:numId w:val="9"/>
        </w:numPr>
        <w:rPr>
          <w:rFonts w:ascii="Arial" w:hAnsi="Arial" w:cs="Arial"/>
          <w:sz w:val="24"/>
          <w:szCs w:val="24"/>
        </w:rPr>
      </w:pPr>
      <w:r w:rsidRPr="00A83603">
        <w:rPr>
          <w:rFonts w:ascii="Arial" w:hAnsi="Arial" w:cs="Arial"/>
          <w:sz w:val="24"/>
          <w:szCs w:val="24"/>
        </w:rPr>
        <w:t>Communicate policies and procedures effectively, to reduce the chance of negligence.</w:t>
      </w:r>
    </w:p>
    <w:p w14:paraId="077209AC" w14:textId="3CE9CC4C" w:rsidR="00A15597" w:rsidRPr="00A83603" w:rsidRDefault="00A15597" w:rsidP="000E5D00">
      <w:pPr>
        <w:rPr>
          <w:rFonts w:ascii="Arial" w:hAnsi="Arial" w:cs="Arial"/>
          <w:sz w:val="24"/>
          <w:szCs w:val="24"/>
        </w:rPr>
      </w:pPr>
    </w:p>
    <w:p w14:paraId="704F5E04" w14:textId="2FD6BA90" w:rsidR="00A15597" w:rsidRPr="00A83603" w:rsidRDefault="00A15597" w:rsidP="000E5D00">
      <w:pPr>
        <w:rPr>
          <w:rFonts w:ascii="Arial" w:hAnsi="Arial" w:cs="Arial"/>
          <w:sz w:val="24"/>
          <w:szCs w:val="24"/>
        </w:rPr>
      </w:pPr>
    </w:p>
    <w:p w14:paraId="6E4BB73F" w14:textId="77777777" w:rsidR="00204169" w:rsidRDefault="00204169" w:rsidP="000E5D00">
      <w:pPr>
        <w:rPr>
          <w:rFonts w:ascii="Arial" w:hAnsi="Arial" w:cs="Arial"/>
          <w:b/>
          <w:bCs/>
          <w:sz w:val="24"/>
          <w:szCs w:val="24"/>
        </w:rPr>
      </w:pPr>
    </w:p>
    <w:p w14:paraId="5BBFEA92" w14:textId="29A65D08" w:rsidR="00A15597" w:rsidRPr="00490A8B" w:rsidRDefault="00A83603" w:rsidP="006A383B">
      <w:pPr>
        <w:pStyle w:val="Heading1"/>
        <w:rPr>
          <w:rFonts w:ascii="Arial" w:hAnsi="Arial" w:cs="Arial"/>
          <w:b/>
          <w:bCs/>
          <w:color w:val="000000" w:themeColor="text1"/>
          <w:sz w:val="28"/>
          <w:szCs w:val="28"/>
          <w:u w:val="single"/>
        </w:rPr>
      </w:pPr>
      <w:bookmarkStart w:id="9" w:name="_Toc84517864"/>
      <w:r w:rsidRPr="00490A8B">
        <w:rPr>
          <w:rFonts w:ascii="Arial" w:hAnsi="Arial" w:cs="Arial"/>
          <w:b/>
          <w:bCs/>
          <w:color w:val="000000" w:themeColor="text1"/>
          <w:sz w:val="28"/>
          <w:szCs w:val="28"/>
          <w:u w:val="single"/>
        </w:rPr>
        <w:t>Handling Insider Threats</w:t>
      </w:r>
      <w:bookmarkEnd w:id="9"/>
    </w:p>
    <w:p w14:paraId="7C21A2A9" w14:textId="77777777" w:rsidR="00A83603" w:rsidRPr="006A383B" w:rsidRDefault="00A83603" w:rsidP="00A83603">
      <w:pPr>
        <w:rPr>
          <w:rFonts w:ascii="Arial" w:hAnsi="Arial" w:cs="Arial"/>
          <w:sz w:val="10"/>
          <w:szCs w:val="10"/>
        </w:rPr>
      </w:pPr>
    </w:p>
    <w:p w14:paraId="65B2AA8B" w14:textId="77777777" w:rsidR="00204169" w:rsidRPr="00897EF9" w:rsidRDefault="00A83603" w:rsidP="00897EF9">
      <w:pPr>
        <w:pStyle w:val="Heading2"/>
        <w:rPr>
          <w:rFonts w:ascii="Arial" w:hAnsi="Arial" w:cs="Arial"/>
          <w:b/>
          <w:bCs/>
          <w:color w:val="auto"/>
        </w:rPr>
      </w:pPr>
      <w:bookmarkStart w:id="10" w:name="_Toc84517865"/>
      <w:r w:rsidRPr="00897EF9">
        <w:rPr>
          <w:rFonts w:ascii="Arial" w:hAnsi="Arial" w:cs="Arial"/>
          <w:b/>
          <w:bCs/>
          <w:color w:val="auto"/>
        </w:rPr>
        <w:t>Staff:</w:t>
      </w:r>
      <w:bookmarkEnd w:id="10"/>
      <w:r w:rsidR="00204169" w:rsidRPr="00897EF9">
        <w:rPr>
          <w:rFonts w:ascii="Arial" w:hAnsi="Arial" w:cs="Arial"/>
          <w:b/>
          <w:bCs/>
          <w:color w:val="auto"/>
        </w:rPr>
        <w:t xml:space="preserve"> </w:t>
      </w:r>
    </w:p>
    <w:p w14:paraId="5C8AAAB6" w14:textId="47FBCB00" w:rsidR="00204169" w:rsidRDefault="00204169" w:rsidP="00204169">
      <w:pPr>
        <w:pStyle w:val="ListParagraph"/>
        <w:numPr>
          <w:ilvl w:val="0"/>
          <w:numId w:val="11"/>
        </w:numPr>
        <w:rPr>
          <w:rFonts w:ascii="Arial" w:hAnsi="Arial" w:cs="Arial"/>
          <w:sz w:val="24"/>
          <w:szCs w:val="24"/>
        </w:rPr>
      </w:pPr>
      <w:r w:rsidRPr="00204169">
        <w:rPr>
          <w:rFonts w:ascii="Arial" w:hAnsi="Arial" w:cs="Arial"/>
          <w:sz w:val="24"/>
          <w:szCs w:val="24"/>
        </w:rPr>
        <w:t>All staff should sign an acceptable use agreement and be aware of IT policy. This should cover password requirements and the need to protect user credentials.</w:t>
      </w:r>
    </w:p>
    <w:p w14:paraId="21A794DF" w14:textId="77777777" w:rsidR="00204169" w:rsidRPr="006A383B" w:rsidRDefault="00204169" w:rsidP="00204169">
      <w:pPr>
        <w:pStyle w:val="ListParagraph"/>
        <w:rPr>
          <w:rFonts w:ascii="Arial" w:hAnsi="Arial" w:cs="Arial"/>
          <w:sz w:val="18"/>
          <w:szCs w:val="18"/>
        </w:rPr>
      </w:pPr>
    </w:p>
    <w:p w14:paraId="74B033A0" w14:textId="12557032" w:rsidR="00204169" w:rsidRDefault="00204169" w:rsidP="00204169">
      <w:pPr>
        <w:pStyle w:val="ListParagraph"/>
        <w:numPr>
          <w:ilvl w:val="0"/>
          <w:numId w:val="11"/>
        </w:numPr>
        <w:rPr>
          <w:rFonts w:ascii="Arial" w:hAnsi="Arial" w:cs="Arial"/>
          <w:sz w:val="24"/>
          <w:szCs w:val="24"/>
        </w:rPr>
      </w:pPr>
      <w:r w:rsidRPr="00204169">
        <w:rPr>
          <w:rFonts w:ascii="Arial" w:hAnsi="Arial" w:cs="Arial"/>
          <w:sz w:val="24"/>
          <w:szCs w:val="24"/>
          <w:u w:val="single"/>
        </w:rPr>
        <w:t>For accidental or unintentional breaches</w:t>
      </w:r>
      <w:r w:rsidRPr="00204169">
        <w:rPr>
          <w:rFonts w:ascii="Arial" w:hAnsi="Arial" w:cs="Arial"/>
          <w:sz w:val="24"/>
          <w:szCs w:val="24"/>
        </w:rPr>
        <w:t xml:space="preserve"> staff training should be refreshed. It may be prudent to include </w:t>
      </w:r>
      <w:r w:rsidRPr="00490A8B">
        <w:rPr>
          <w:rFonts w:ascii="Arial" w:hAnsi="Arial" w:cs="Arial"/>
          <w:i/>
          <w:iCs/>
          <w:sz w:val="24"/>
          <w:szCs w:val="24"/>
        </w:rPr>
        <w:t>all</w:t>
      </w:r>
      <w:r w:rsidRPr="00204169">
        <w:rPr>
          <w:rFonts w:ascii="Arial" w:hAnsi="Arial" w:cs="Arial"/>
          <w:sz w:val="24"/>
          <w:szCs w:val="24"/>
        </w:rPr>
        <w:t xml:space="preserve"> staff, depending on the issue. </w:t>
      </w:r>
    </w:p>
    <w:p w14:paraId="72BDFBA3" w14:textId="77777777" w:rsidR="00204169" w:rsidRPr="006A383B" w:rsidRDefault="00204169" w:rsidP="00204169">
      <w:pPr>
        <w:pStyle w:val="ListParagraph"/>
        <w:rPr>
          <w:rFonts w:ascii="Arial" w:hAnsi="Arial" w:cs="Arial"/>
          <w:sz w:val="18"/>
          <w:szCs w:val="18"/>
        </w:rPr>
      </w:pPr>
    </w:p>
    <w:p w14:paraId="6E874411" w14:textId="240D266E" w:rsidR="00204169" w:rsidRDefault="00204169" w:rsidP="00204169">
      <w:pPr>
        <w:pStyle w:val="ListParagraph"/>
        <w:rPr>
          <w:rFonts w:ascii="Arial" w:hAnsi="Arial" w:cs="Arial"/>
          <w:sz w:val="24"/>
          <w:szCs w:val="24"/>
        </w:rPr>
      </w:pPr>
      <w:r w:rsidRPr="00204169">
        <w:rPr>
          <w:rFonts w:ascii="Arial" w:hAnsi="Arial" w:cs="Arial"/>
          <w:sz w:val="24"/>
          <w:szCs w:val="24"/>
        </w:rPr>
        <w:t>There may be a need to review security protocols in the case of phishing attacks, malware</w:t>
      </w:r>
      <w:r w:rsidR="00490A8B">
        <w:rPr>
          <w:rFonts w:ascii="Arial" w:hAnsi="Arial" w:cs="Arial"/>
          <w:sz w:val="24"/>
          <w:szCs w:val="24"/>
        </w:rPr>
        <w:t>,</w:t>
      </w:r>
      <w:r w:rsidRPr="00204169">
        <w:rPr>
          <w:rFonts w:ascii="Arial" w:hAnsi="Arial" w:cs="Arial"/>
          <w:sz w:val="24"/>
          <w:szCs w:val="24"/>
        </w:rPr>
        <w:t xml:space="preserve"> or poor cyber hygiene, such as weak passwords.</w:t>
      </w:r>
    </w:p>
    <w:p w14:paraId="4812BFD0" w14:textId="77777777" w:rsidR="00204169" w:rsidRPr="006A383B" w:rsidRDefault="00204169" w:rsidP="00204169">
      <w:pPr>
        <w:pStyle w:val="ListParagraph"/>
        <w:rPr>
          <w:rFonts w:ascii="Arial" w:hAnsi="Arial" w:cs="Arial"/>
          <w:sz w:val="18"/>
          <w:szCs w:val="18"/>
        </w:rPr>
      </w:pPr>
    </w:p>
    <w:p w14:paraId="411BD488" w14:textId="7D6B955F" w:rsidR="00204169" w:rsidRDefault="00204169" w:rsidP="00204169">
      <w:pPr>
        <w:pStyle w:val="ListParagraph"/>
        <w:numPr>
          <w:ilvl w:val="0"/>
          <w:numId w:val="11"/>
        </w:numPr>
        <w:rPr>
          <w:rFonts w:ascii="Arial" w:hAnsi="Arial" w:cs="Arial"/>
          <w:sz w:val="24"/>
          <w:szCs w:val="24"/>
        </w:rPr>
      </w:pPr>
      <w:r w:rsidRPr="00204169">
        <w:rPr>
          <w:rFonts w:ascii="Arial" w:hAnsi="Arial" w:cs="Arial"/>
          <w:sz w:val="24"/>
          <w:szCs w:val="24"/>
          <w:u w:val="single"/>
        </w:rPr>
        <w:t>For deliberate or malicious actions</w:t>
      </w:r>
      <w:r w:rsidRPr="00204169">
        <w:rPr>
          <w:rFonts w:ascii="Arial" w:hAnsi="Arial" w:cs="Arial"/>
          <w:sz w:val="24"/>
          <w:szCs w:val="24"/>
        </w:rPr>
        <w:t xml:space="preserve"> staff should be subject to the school’s disciplinary procedures. </w:t>
      </w:r>
    </w:p>
    <w:p w14:paraId="234E52C7" w14:textId="77777777" w:rsidR="00204169" w:rsidRPr="006A383B" w:rsidRDefault="00204169" w:rsidP="00204169">
      <w:pPr>
        <w:pStyle w:val="ListParagraph"/>
        <w:rPr>
          <w:rFonts w:ascii="Arial" w:hAnsi="Arial" w:cs="Arial"/>
          <w:sz w:val="18"/>
          <w:szCs w:val="18"/>
        </w:rPr>
      </w:pPr>
    </w:p>
    <w:p w14:paraId="76E2B06D" w14:textId="0ECA5A1D" w:rsidR="00204169" w:rsidRDefault="00204169" w:rsidP="00204169">
      <w:pPr>
        <w:pStyle w:val="ListParagraph"/>
        <w:rPr>
          <w:rFonts w:ascii="Arial" w:hAnsi="Arial" w:cs="Arial"/>
          <w:sz w:val="24"/>
          <w:szCs w:val="24"/>
        </w:rPr>
      </w:pPr>
      <w:r w:rsidRPr="00204169">
        <w:rPr>
          <w:rFonts w:ascii="Arial" w:hAnsi="Arial" w:cs="Arial"/>
          <w:sz w:val="24"/>
          <w:szCs w:val="24"/>
        </w:rPr>
        <w:t xml:space="preserve">Referral to the police is necessary where there have been breaches of the </w:t>
      </w:r>
      <w:hyperlink r:id="rId9" w:history="1">
        <w:r w:rsidRPr="00204169">
          <w:rPr>
            <w:rStyle w:val="Hyperlink"/>
            <w:rFonts w:ascii="Arial" w:hAnsi="Arial" w:cs="Arial"/>
            <w:sz w:val="24"/>
            <w:szCs w:val="24"/>
          </w:rPr>
          <w:t>Computer Misuse Act 1990</w:t>
        </w:r>
      </w:hyperlink>
      <w:r w:rsidRPr="00204169">
        <w:rPr>
          <w:rFonts w:ascii="Arial" w:hAnsi="Arial" w:cs="Arial"/>
          <w:sz w:val="24"/>
          <w:szCs w:val="24"/>
        </w:rPr>
        <w:t>.</w:t>
      </w:r>
    </w:p>
    <w:p w14:paraId="1E81B477" w14:textId="77777777" w:rsidR="00204169" w:rsidRPr="006A383B" w:rsidRDefault="00204169" w:rsidP="00204169">
      <w:pPr>
        <w:pStyle w:val="ListParagraph"/>
        <w:rPr>
          <w:rFonts w:ascii="Arial" w:hAnsi="Arial" w:cs="Arial"/>
          <w:sz w:val="18"/>
          <w:szCs w:val="18"/>
        </w:rPr>
      </w:pPr>
    </w:p>
    <w:p w14:paraId="016F6638" w14:textId="7A4E87AD" w:rsidR="00A83603" w:rsidRPr="00204169" w:rsidRDefault="00204169" w:rsidP="00204169">
      <w:pPr>
        <w:pStyle w:val="ListParagraph"/>
        <w:numPr>
          <w:ilvl w:val="0"/>
          <w:numId w:val="11"/>
        </w:numPr>
        <w:rPr>
          <w:rFonts w:ascii="Arial" w:hAnsi="Arial" w:cs="Arial"/>
          <w:sz w:val="24"/>
          <w:szCs w:val="24"/>
        </w:rPr>
      </w:pPr>
      <w:r w:rsidRPr="00204169">
        <w:rPr>
          <w:rFonts w:ascii="Arial" w:hAnsi="Arial" w:cs="Arial"/>
          <w:sz w:val="24"/>
          <w:szCs w:val="24"/>
        </w:rPr>
        <w:t>If staff have copied, shared</w:t>
      </w:r>
      <w:r w:rsidR="00E3412B">
        <w:rPr>
          <w:rFonts w:ascii="Arial" w:hAnsi="Arial" w:cs="Arial"/>
          <w:sz w:val="24"/>
          <w:szCs w:val="24"/>
        </w:rPr>
        <w:t>,</w:t>
      </w:r>
      <w:r w:rsidRPr="00204169">
        <w:rPr>
          <w:rFonts w:ascii="Arial" w:hAnsi="Arial" w:cs="Arial"/>
          <w:sz w:val="24"/>
          <w:szCs w:val="24"/>
        </w:rPr>
        <w:t xml:space="preserve"> or processed sensitive data</w:t>
      </w:r>
      <w:r w:rsidR="00E3412B">
        <w:rPr>
          <w:rFonts w:ascii="Arial" w:hAnsi="Arial" w:cs="Arial"/>
          <w:sz w:val="24"/>
          <w:szCs w:val="24"/>
        </w:rPr>
        <w:t>,</w:t>
      </w:r>
      <w:r w:rsidRPr="00204169">
        <w:rPr>
          <w:rFonts w:ascii="Arial" w:hAnsi="Arial" w:cs="Arial"/>
          <w:sz w:val="24"/>
          <w:szCs w:val="24"/>
        </w:rPr>
        <w:t xml:space="preserve"> this must be reported to the school’s Data Protection Officer. Reporting to the ICO may also be necessary.</w:t>
      </w:r>
    </w:p>
    <w:p w14:paraId="7856FBE0" w14:textId="77777777" w:rsidR="00204169" w:rsidRPr="006A383B" w:rsidRDefault="00204169" w:rsidP="00A83603">
      <w:pPr>
        <w:rPr>
          <w:rFonts w:ascii="Arial" w:hAnsi="Arial" w:cs="Arial"/>
          <w:sz w:val="12"/>
          <w:szCs w:val="12"/>
        </w:rPr>
      </w:pPr>
    </w:p>
    <w:p w14:paraId="64F216AE" w14:textId="365D10D1" w:rsidR="00464323" w:rsidRPr="00464323" w:rsidRDefault="00204169" w:rsidP="00464323">
      <w:pPr>
        <w:pStyle w:val="Heading2"/>
        <w:rPr>
          <w:rFonts w:ascii="Arial" w:hAnsi="Arial" w:cs="Arial"/>
          <w:b/>
          <w:bCs/>
          <w:color w:val="auto"/>
        </w:rPr>
      </w:pPr>
      <w:bookmarkStart w:id="11" w:name="_Toc84517866"/>
      <w:r w:rsidRPr="00897EF9">
        <w:rPr>
          <w:rFonts w:ascii="Arial" w:hAnsi="Arial" w:cs="Arial"/>
          <w:b/>
          <w:bCs/>
          <w:color w:val="auto"/>
        </w:rPr>
        <w:t>Contractors / Suppliers</w:t>
      </w:r>
      <w:r w:rsidR="00464323">
        <w:rPr>
          <w:rFonts w:ascii="Arial" w:hAnsi="Arial" w:cs="Arial"/>
          <w:b/>
          <w:bCs/>
          <w:color w:val="auto"/>
        </w:rPr>
        <w:t>:</w:t>
      </w:r>
      <w:bookmarkEnd w:id="11"/>
    </w:p>
    <w:p w14:paraId="2592C4F5" w14:textId="3C4CB783" w:rsidR="00204169" w:rsidRDefault="00204169" w:rsidP="00806DFA">
      <w:pPr>
        <w:pStyle w:val="ListParagraph"/>
        <w:numPr>
          <w:ilvl w:val="0"/>
          <w:numId w:val="13"/>
        </w:numPr>
        <w:rPr>
          <w:rFonts w:ascii="Arial" w:hAnsi="Arial" w:cs="Arial"/>
          <w:sz w:val="24"/>
          <w:szCs w:val="24"/>
        </w:rPr>
      </w:pPr>
      <w:r w:rsidRPr="00806DFA">
        <w:rPr>
          <w:rFonts w:ascii="Arial" w:hAnsi="Arial" w:cs="Arial"/>
          <w:sz w:val="24"/>
          <w:szCs w:val="24"/>
        </w:rPr>
        <w:t xml:space="preserve">In all cases </w:t>
      </w:r>
      <w:r w:rsidR="00951196" w:rsidRPr="00806DFA">
        <w:rPr>
          <w:rFonts w:ascii="Arial" w:hAnsi="Arial" w:cs="Arial"/>
          <w:sz w:val="24"/>
          <w:szCs w:val="24"/>
        </w:rPr>
        <w:t>r</w:t>
      </w:r>
      <w:r w:rsidRPr="00806DFA">
        <w:rPr>
          <w:rFonts w:ascii="Arial" w:hAnsi="Arial" w:cs="Arial"/>
          <w:sz w:val="24"/>
          <w:szCs w:val="24"/>
        </w:rPr>
        <w:t>efer to the contract and service level agreement (SLA).</w:t>
      </w:r>
    </w:p>
    <w:p w14:paraId="6628EF62" w14:textId="77777777" w:rsidR="00806DFA" w:rsidRPr="006A383B" w:rsidRDefault="00806DFA" w:rsidP="00806DFA">
      <w:pPr>
        <w:pStyle w:val="ListParagraph"/>
        <w:rPr>
          <w:rFonts w:ascii="Arial" w:hAnsi="Arial" w:cs="Arial"/>
          <w:sz w:val="18"/>
          <w:szCs w:val="18"/>
        </w:rPr>
      </w:pPr>
    </w:p>
    <w:p w14:paraId="2CF659AC" w14:textId="642B39E5" w:rsidR="00806DFA" w:rsidRPr="00897EF9" w:rsidRDefault="00951196" w:rsidP="00DC31B7">
      <w:pPr>
        <w:pStyle w:val="ListParagraph"/>
        <w:numPr>
          <w:ilvl w:val="0"/>
          <w:numId w:val="13"/>
        </w:numPr>
        <w:rPr>
          <w:rFonts w:ascii="Arial" w:hAnsi="Arial" w:cs="Arial"/>
          <w:sz w:val="24"/>
          <w:szCs w:val="24"/>
        </w:rPr>
      </w:pPr>
      <w:r w:rsidRPr="00897EF9">
        <w:rPr>
          <w:rFonts w:ascii="Arial" w:hAnsi="Arial" w:cs="Arial"/>
          <w:sz w:val="24"/>
          <w:szCs w:val="24"/>
          <w:u w:val="single"/>
        </w:rPr>
        <w:t>Accidental or unintentional breaches</w:t>
      </w:r>
      <w:r w:rsidRPr="00897EF9">
        <w:rPr>
          <w:rFonts w:ascii="Arial" w:hAnsi="Arial" w:cs="Arial"/>
          <w:sz w:val="24"/>
          <w:szCs w:val="24"/>
        </w:rPr>
        <w:t xml:space="preserve"> are likely to be caused by attacks on the s</w:t>
      </w:r>
      <w:r w:rsidR="00204169" w:rsidRPr="00897EF9">
        <w:rPr>
          <w:rFonts w:ascii="Arial" w:hAnsi="Arial" w:cs="Arial"/>
          <w:sz w:val="24"/>
          <w:szCs w:val="24"/>
        </w:rPr>
        <w:t>upply chain</w:t>
      </w:r>
      <w:r w:rsidRPr="00897EF9">
        <w:rPr>
          <w:rFonts w:ascii="Arial" w:hAnsi="Arial" w:cs="Arial"/>
          <w:sz w:val="24"/>
          <w:szCs w:val="24"/>
        </w:rPr>
        <w:t xml:space="preserve">. </w:t>
      </w:r>
      <w:r w:rsidR="00806DFA" w:rsidRPr="00897EF9">
        <w:rPr>
          <w:rFonts w:ascii="Arial" w:hAnsi="Arial" w:cs="Arial"/>
          <w:sz w:val="24"/>
          <w:szCs w:val="24"/>
        </w:rPr>
        <w:t xml:space="preserve">Refer to the provisions of the contract requiring the supplier to restore access/services. </w:t>
      </w:r>
      <w:r w:rsidR="00897EF9" w:rsidRPr="00897EF9">
        <w:rPr>
          <w:rFonts w:ascii="Arial" w:hAnsi="Arial" w:cs="Arial"/>
          <w:sz w:val="24"/>
          <w:szCs w:val="24"/>
        </w:rPr>
        <w:t xml:space="preserve"> </w:t>
      </w:r>
      <w:r w:rsidR="00806DFA" w:rsidRPr="00897EF9">
        <w:rPr>
          <w:rFonts w:ascii="Arial" w:hAnsi="Arial" w:cs="Arial"/>
          <w:sz w:val="24"/>
          <w:szCs w:val="24"/>
        </w:rPr>
        <w:t xml:space="preserve">The level of access and security provisions of the supplier should be reviewed regularly anyway, but certainly in the case of an incident. </w:t>
      </w:r>
    </w:p>
    <w:p w14:paraId="1C4CE7A5" w14:textId="77777777" w:rsidR="00806DFA" w:rsidRPr="00806DFA" w:rsidRDefault="00806DFA" w:rsidP="00806DFA">
      <w:pPr>
        <w:ind w:left="720"/>
        <w:rPr>
          <w:rFonts w:ascii="Arial" w:hAnsi="Arial" w:cs="Arial"/>
          <w:sz w:val="24"/>
          <w:szCs w:val="24"/>
        </w:rPr>
      </w:pPr>
      <w:r w:rsidRPr="00806DFA">
        <w:rPr>
          <w:rFonts w:ascii="Arial" w:hAnsi="Arial" w:cs="Arial"/>
          <w:sz w:val="24"/>
          <w:szCs w:val="24"/>
        </w:rPr>
        <w:t>Contracts should have non-disclosure stipulations for suppliers likely to be supporting any investigative or recovery functions.</w:t>
      </w:r>
    </w:p>
    <w:p w14:paraId="2883EDFC" w14:textId="074B42DC" w:rsidR="00806DFA" w:rsidRDefault="00951196" w:rsidP="006A383B">
      <w:pPr>
        <w:pStyle w:val="ListParagraph"/>
        <w:rPr>
          <w:rFonts w:ascii="Arial" w:hAnsi="Arial" w:cs="Arial"/>
          <w:sz w:val="24"/>
          <w:szCs w:val="24"/>
        </w:rPr>
      </w:pPr>
      <w:r w:rsidRPr="00806DFA">
        <w:rPr>
          <w:rFonts w:ascii="Arial" w:hAnsi="Arial" w:cs="Arial"/>
          <w:sz w:val="24"/>
          <w:szCs w:val="24"/>
        </w:rPr>
        <w:t>Review the time taken for the provider to alert you. If the supplier was not active in contacting you and only aware when the issue affected your users/services, this may indicate issues in their detection and reporting processes.</w:t>
      </w:r>
    </w:p>
    <w:p w14:paraId="6D50936A" w14:textId="77777777" w:rsidR="006A383B" w:rsidRPr="006A383B" w:rsidRDefault="006A383B" w:rsidP="006A383B">
      <w:pPr>
        <w:pStyle w:val="ListParagraph"/>
        <w:rPr>
          <w:rFonts w:ascii="Arial" w:hAnsi="Arial" w:cs="Arial"/>
          <w:sz w:val="20"/>
          <w:szCs w:val="20"/>
        </w:rPr>
      </w:pPr>
    </w:p>
    <w:p w14:paraId="0169ED01" w14:textId="3515E416" w:rsidR="00806DFA" w:rsidRDefault="00806DFA" w:rsidP="00806DFA">
      <w:pPr>
        <w:pStyle w:val="ListParagraph"/>
        <w:numPr>
          <w:ilvl w:val="0"/>
          <w:numId w:val="13"/>
        </w:numPr>
        <w:rPr>
          <w:rFonts w:ascii="Arial" w:hAnsi="Arial" w:cs="Arial"/>
          <w:sz w:val="24"/>
          <w:szCs w:val="24"/>
        </w:rPr>
      </w:pPr>
      <w:r w:rsidRPr="00806DFA">
        <w:rPr>
          <w:rFonts w:ascii="Arial" w:hAnsi="Arial" w:cs="Arial"/>
          <w:sz w:val="24"/>
          <w:szCs w:val="24"/>
          <w:u w:val="single"/>
        </w:rPr>
        <w:t>For deliberate or malicious actions</w:t>
      </w:r>
      <w:r w:rsidRPr="00806DFA">
        <w:rPr>
          <w:rFonts w:ascii="Arial" w:hAnsi="Arial" w:cs="Arial"/>
          <w:sz w:val="24"/>
          <w:szCs w:val="24"/>
        </w:rPr>
        <w:t xml:space="preserve"> refer to the police.</w:t>
      </w:r>
      <w:r>
        <w:rPr>
          <w:rFonts w:ascii="Arial" w:hAnsi="Arial" w:cs="Arial"/>
          <w:sz w:val="24"/>
          <w:szCs w:val="24"/>
        </w:rPr>
        <w:t xml:space="preserve"> There may also be redress for breach of contract.</w:t>
      </w:r>
    </w:p>
    <w:p w14:paraId="632C6F4A" w14:textId="7F170D71" w:rsidR="00806DFA" w:rsidRPr="006A383B" w:rsidRDefault="00806DFA" w:rsidP="00806DFA">
      <w:pPr>
        <w:pStyle w:val="ListParagraph"/>
        <w:rPr>
          <w:rFonts w:ascii="Arial" w:hAnsi="Arial" w:cs="Arial"/>
          <w:sz w:val="18"/>
          <w:szCs w:val="18"/>
        </w:rPr>
      </w:pPr>
    </w:p>
    <w:p w14:paraId="37098C7B" w14:textId="6958E666" w:rsidR="00951196" w:rsidRDefault="00806DFA" w:rsidP="00A83603">
      <w:pPr>
        <w:pStyle w:val="ListParagraph"/>
        <w:numPr>
          <w:ilvl w:val="0"/>
          <w:numId w:val="13"/>
        </w:numPr>
        <w:rPr>
          <w:rFonts w:ascii="Arial" w:hAnsi="Arial" w:cs="Arial"/>
          <w:sz w:val="24"/>
          <w:szCs w:val="24"/>
        </w:rPr>
      </w:pPr>
      <w:r w:rsidRPr="00806DFA">
        <w:rPr>
          <w:rFonts w:ascii="Arial" w:hAnsi="Arial" w:cs="Arial"/>
          <w:sz w:val="24"/>
          <w:szCs w:val="24"/>
        </w:rPr>
        <w:t>If sensitive data has been lost from third-party systems, or compromised by contractors, report this to the school’s Data Protection Officer. Reporting to the ICO may also be necessary.</w:t>
      </w:r>
    </w:p>
    <w:p w14:paraId="155B83DD" w14:textId="77777777" w:rsidR="00897EF9" w:rsidRPr="00897EF9" w:rsidRDefault="00897EF9" w:rsidP="00897EF9">
      <w:pPr>
        <w:pStyle w:val="ListParagraph"/>
        <w:rPr>
          <w:rFonts w:ascii="Arial" w:hAnsi="Arial" w:cs="Arial"/>
          <w:sz w:val="24"/>
          <w:szCs w:val="24"/>
        </w:rPr>
      </w:pPr>
    </w:p>
    <w:p w14:paraId="128BB997" w14:textId="77777777" w:rsidR="00897EF9" w:rsidRPr="006A383B" w:rsidRDefault="00897EF9" w:rsidP="00897EF9">
      <w:pPr>
        <w:pStyle w:val="ListParagraph"/>
        <w:rPr>
          <w:rFonts w:ascii="Arial" w:hAnsi="Arial" w:cs="Arial"/>
          <w:sz w:val="24"/>
          <w:szCs w:val="24"/>
        </w:rPr>
      </w:pPr>
    </w:p>
    <w:p w14:paraId="1E062F3F" w14:textId="2B5AE237" w:rsidR="00A83603" w:rsidRPr="00897EF9" w:rsidRDefault="00A83603" w:rsidP="00897EF9">
      <w:pPr>
        <w:pStyle w:val="Heading2"/>
        <w:rPr>
          <w:rFonts w:ascii="Arial" w:hAnsi="Arial" w:cs="Arial"/>
          <w:b/>
          <w:bCs/>
          <w:color w:val="auto"/>
        </w:rPr>
      </w:pPr>
      <w:bookmarkStart w:id="12" w:name="_Toc84517867"/>
      <w:r w:rsidRPr="00897EF9">
        <w:rPr>
          <w:rFonts w:ascii="Arial" w:hAnsi="Arial" w:cs="Arial"/>
          <w:b/>
          <w:bCs/>
          <w:color w:val="auto"/>
        </w:rPr>
        <w:t>Pupils</w:t>
      </w:r>
      <w:r w:rsidR="00464323">
        <w:rPr>
          <w:rFonts w:ascii="Arial" w:hAnsi="Arial" w:cs="Arial"/>
          <w:b/>
          <w:bCs/>
          <w:color w:val="auto"/>
        </w:rPr>
        <w:t>:</w:t>
      </w:r>
      <w:bookmarkEnd w:id="12"/>
    </w:p>
    <w:p w14:paraId="3361BA8C" w14:textId="25D889BD" w:rsidR="00806DFA" w:rsidRPr="006A383B" w:rsidRDefault="00A83603" w:rsidP="006A383B">
      <w:pPr>
        <w:rPr>
          <w:rFonts w:ascii="Arial" w:hAnsi="Arial" w:cs="Arial"/>
          <w:sz w:val="24"/>
          <w:szCs w:val="24"/>
        </w:rPr>
      </w:pPr>
      <w:r w:rsidRPr="006A383B">
        <w:rPr>
          <w:rFonts w:ascii="Arial" w:hAnsi="Arial" w:cs="Arial"/>
          <w:sz w:val="24"/>
          <w:szCs w:val="24"/>
        </w:rPr>
        <w:t>If the insider threat is a pupil</w:t>
      </w:r>
      <w:r w:rsidR="00806DFA" w:rsidRPr="006A383B">
        <w:rPr>
          <w:rFonts w:ascii="Arial" w:hAnsi="Arial" w:cs="Arial"/>
          <w:sz w:val="24"/>
          <w:szCs w:val="24"/>
        </w:rPr>
        <w:t xml:space="preserve">, the need to provide access to teaching and learning often makes it difficult </w:t>
      </w:r>
      <w:r w:rsidRPr="006A383B">
        <w:rPr>
          <w:rFonts w:ascii="Arial" w:hAnsi="Arial" w:cs="Arial"/>
          <w:sz w:val="24"/>
          <w:szCs w:val="24"/>
        </w:rPr>
        <w:t>automatically disable</w:t>
      </w:r>
      <w:r w:rsidRPr="006A383B">
        <w:rPr>
          <w:rFonts w:ascii="Arial" w:hAnsi="Arial" w:cs="Arial"/>
          <w:b/>
          <w:bCs/>
          <w:sz w:val="24"/>
          <w:szCs w:val="24"/>
        </w:rPr>
        <w:t xml:space="preserve"> </w:t>
      </w:r>
      <w:r w:rsidRPr="006A383B">
        <w:rPr>
          <w:rFonts w:ascii="Arial" w:hAnsi="Arial" w:cs="Arial"/>
          <w:sz w:val="24"/>
          <w:szCs w:val="24"/>
        </w:rPr>
        <w:t>the malicious user</w:t>
      </w:r>
      <w:r w:rsidR="00806DFA" w:rsidRPr="006A383B">
        <w:rPr>
          <w:rFonts w:ascii="Arial" w:hAnsi="Arial" w:cs="Arial"/>
          <w:sz w:val="24"/>
          <w:szCs w:val="24"/>
        </w:rPr>
        <w:t xml:space="preserve"> account</w:t>
      </w:r>
      <w:r w:rsidRPr="006A383B">
        <w:rPr>
          <w:rFonts w:ascii="Arial" w:hAnsi="Arial" w:cs="Arial"/>
          <w:sz w:val="24"/>
          <w:szCs w:val="24"/>
        </w:rPr>
        <w:t>.</w:t>
      </w:r>
      <w:r w:rsidR="00806DFA" w:rsidRPr="006A383B">
        <w:rPr>
          <w:rFonts w:ascii="Arial" w:hAnsi="Arial" w:cs="Arial"/>
          <w:sz w:val="24"/>
          <w:szCs w:val="24"/>
        </w:rPr>
        <w:t xml:space="preserve"> </w:t>
      </w:r>
    </w:p>
    <w:p w14:paraId="7F28EBE1" w14:textId="77777777" w:rsidR="006A383B" w:rsidRPr="006A383B" w:rsidRDefault="006A383B" w:rsidP="006A383B">
      <w:pPr>
        <w:pStyle w:val="ListParagraph"/>
        <w:rPr>
          <w:rFonts w:ascii="Arial" w:hAnsi="Arial" w:cs="Arial"/>
          <w:sz w:val="24"/>
          <w:szCs w:val="24"/>
        </w:rPr>
      </w:pPr>
    </w:p>
    <w:p w14:paraId="72C1E59B" w14:textId="235A3D2E" w:rsidR="00806DFA" w:rsidRDefault="00806DFA" w:rsidP="006A383B">
      <w:pPr>
        <w:pStyle w:val="ListParagraph"/>
        <w:numPr>
          <w:ilvl w:val="0"/>
          <w:numId w:val="18"/>
        </w:numPr>
        <w:rPr>
          <w:rFonts w:ascii="Arial" w:hAnsi="Arial" w:cs="Arial"/>
          <w:sz w:val="24"/>
          <w:szCs w:val="24"/>
        </w:rPr>
      </w:pPr>
      <w:r w:rsidRPr="006A383B">
        <w:rPr>
          <w:rFonts w:ascii="Arial" w:hAnsi="Arial" w:cs="Arial"/>
          <w:sz w:val="24"/>
          <w:szCs w:val="24"/>
        </w:rPr>
        <w:t xml:space="preserve">All pupils should sign an </w:t>
      </w:r>
      <w:r w:rsidRPr="006A383B">
        <w:rPr>
          <w:rFonts w:ascii="Arial" w:hAnsi="Arial" w:cs="Arial"/>
          <w:b/>
          <w:bCs/>
          <w:sz w:val="24"/>
          <w:szCs w:val="24"/>
        </w:rPr>
        <w:t xml:space="preserve">age appropriate </w:t>
      </w:r>
      <w:r w:rsidRPr="006A383B">
        <w:rPr>
          <w:rFonts w:ascii="Arial" w:hAnsi="Arial" w:cs="Arial"/>
          <w:sz w:val="24"/>
          <w:szCs w:val="24"/>
        </w:rPr>
        <w:t>acceptable use agreement, covering password requirements and the need to protect user credentials.</w:t>
      </w:r>
    </w:p>
    <w:p w14:paraId="57E9C8E7" w14:textId="77777777" w:rsidR="006A383B" w:rsidRPr="006A383B" w:rsidRDefault="006A383B" w:rsidP="006A383B">
      <w:pPr>
        <w:pStyle w:val="ListParagraph"/>
        <w:rPr>
          <w:rFonts w:ascii="Arial" w:hAnsi="Arial" w:cs="Arial"/>
          <w:sz w:val="18"/>
          <w:szCs w:val="18"/>
        </w:rPr>
      </w:pPr>
    </w:p>
    <w:p w14:paraId="4D462699" w14:textId="0A963D35" w:rsidR="006A383B" w:rsidRDefault="00806DFA" w:rsidP="000E5D00">
      <w:pPr>
        <w:pStyle w:val="ListParagraph"/>
        <w:numPr>
          <w:ilvl w:val="0"/>
          <w:numId w:val="18"/>
        </w:numPr>
        <w:rPr>
          <w:rFonts w:ascii="Arial" w:hAnsi="Arial" w:cs="Arial"/>
          <w:sz w:val="24"/>
          <w:szCs w:val="24"/>
        </w:rPr>
      </w:pPr>
      <w:r w:rsidRPr="006A383B">
        <w:rPr>
          <w:rFonts w:ascii="Arial" w:hAnsi="Arial" w:cs="Arial"/>
          <w:sz w:val="24"/>
          <w:szCs w:val="24"/>
          <w:u w:val="single"/>
        </w:rPr>
        <w:t>Accidental breaches</w:t>
      </w:r>
      <w:r w:rsidRPr="006A383B">
        <w:rPr>
          <w:rFonts w:ascii="Arial" w:hAnsi="Arial" w:cs="Arial"/>
          <w:sz w:val="24"/>
          <w:szCs w:val="24"/>
        </w:rPr>
        <w:t xml:space="preserve"> may require a review of the curriculum to ensure pupils are aware of their role in protecting school systems. (</w:t>
      </w:r>
      <w:hyperlink r:id="rId10" w:history="1">
        <w:r w:rsidRPr="006A383B">
          <w:rPr>
            <w:rStyle w:val="Hyperlink"/>
            <w:rFonts w:ascii="Arial" w:hAnsi="Arial" w:cs="Arial"/>
            <w:sz w:val="24"/>
            <w:szCs w:val="24"/>
          </w:rPr>
          <w:t>Think U Know</w:t>
        </w:r>
      </w:hyperlink>
      <w:r w:rsidRPr="006A383B">
        <w:rPr>
          <w:rFonts w:ascii="Arial" w:hAnsi="Arial" w:cs="Arial"/>
          <w:sz w:val="24"/>
          <w:szCs w:val="24"/>
        </w:rPr>
        <w:t xml:space="preserve">, </w:t>
      </w:r>
      <w:hyperlink r:id="rId11" w:history="1">
        <w:r w:rsidRPr="006A383B">
          <w:rPr>
            <w:rStyle w:val="Hyperlink"/>
            <w:rFonts w:ascii="Arial" w:hAnsi="Arial" w:cs="Arial"/>
            <w:sz w:val="24"/>
            <w:szCs w:val="24"/>
          </w:rPr>
          <w:t>Internet Matters</w:t>
        </w:r>
      </w:hyperlink>
      <w:r w:rsidRPr="006A383B">
        <w:rPr>
          <w:rFonts w:ascii="Arial" w:hAnsi="Arial" w:cs="Arial"/>
          <w:sz w:val="24"/>
          <w:szCs w:val="24"/>
        </w:rPr>
        <w:t xml:space="preserve"> and </w:t>
      </w:r>
      <w:hyperlink r:id="rId12" w:history="1">
        <w:proofErr w:type="spellStart"/>
        <w:r w:rsidRPr="006A383B">
          <w:rPr>
            <w:rStyle w:val="Hyperlink"/>
            <w:rFonts w:ascii="Arial" w:hAnsi="Arial" w:cs="Arial"/>
            <w:sz w:val="24"/>
            <w:szCs w:val="24"/>
          </w:rPr>
          <w:t>i-vengers</w:t>
        </w:r>
        <w:proofErr w:type="spellEnd"/>
      </w:hyperlink>
      <w:r w:rsidRPr="006A383B">
        <w:rPr>
          <w:rFonts w:ascii="Arial" w:hAnsi="Arial" w:cs="Arial"/>
          <w:sz w:val="24"/>
          <w:szCs w:val="24"/>
        </w:rPr>
        <w:t xml:space="preserve"> have resources to support you with this. </w:t>
      </w:r>
    </w:p>
    <w:p w14:paraId="41B71CD2" w14:textId="77777777" w:rsidR="006A383B" w:rsidRPr="006A383B" w:rsidRDefault="006A383B" w:rsidP="006A383B">
      <w:pPr>
        <w:pStyle w:val="ListParagraph"/>
        <w:rPr>
          <w:rFonts w:ascii="Arial" w:hAnsi="Arial" w:cs="Arial"/>
          <w:sz w:val="16"/>
          <w:szCs w:val="16"/>
        </w:rPr>
      </w:pPr>
    </w:p>
    <w:p w14:paraId="40B6D932" w14:textId="77777777" w:rsidR="006A383B" w:rsidRPr="006A383B" w:rsidRDefault="006A383B" w:rsidP="006A383B">
      <w:pPr>
        <w:pStyle w:val="ListParagraph"/>
        <w:rPr>
          <w:rFonts w:ascii="Arial" w:hAnsi="Arial" w:cs="Arial"/>
          <w:sz w:val="2"/>
          <w:szCs w:val="2"/>
        </w:rPr>
      </w:pPr>
    </w:p>
    <w:p w14:paraId="0902C9A2" w14:textId="36253A9B" w:rsidR="00806DFA" w:rsidRPr="006A383B" w:rsidRDefault="00806DFA" w:rsidP="006A383B">
      <w:pPr>
        <w:pStyle w:val="ListParagraph"/>
        <w:numPr>
          <w:ilvl w:val="0"/>
          <w:numId w:val="18"/>
        </w:numPr>
        <w:rPr>
          <w:rFonts w:ascii="Arial" w:hAnsi="Arial" w:cs="Arial"/>
          <w:sz w:val="24"/>
          <w:szCs w:val="24"/>
          <w:u w:val="single"/>
        </w:rPr>
      </w:pPr>
      <w:r w:rsidRPr="006A383B">
        <w:rPr>
          <w:rFonts w:ascii="Arial" w:hAnsi="Arial" w:cs="Arial"/>
          <w:sz w:val="24"/>
          <w:szCs w:val="24"/>
          <w:u w:val="single"/>
        </w:rPr>
        <w:t>For deliberate or malicious actions</w:t>
      </w:r>
      <w:r w:rsidRPr="006A383B">
        <w:rPr>
          <w:rFonts w:ascii="Arial" w:hAnsi="Arial" w:cs="Arial"/>
          <w:sz w:val="24"/>
          <w:szCs w:val="24"/>
        </w:rPr>
        <w:t xml:space="preserve"> refer to </w:t>
      </w:r>
      <w:hyperlink r:id="rId13" w:history="1">
        <w:r w:rsidRPr="006A383B">
          <w:rPr>
            <w:rStyle w:val="Hyperlink"/>
            <w:rFonts w:ascii="Arial" w:hAnsi="Arial" w:cs="Arial"/>
            <w:sz w:val="24"/>
            <w:szCs w:val="24"/>
          </w:rPr>
          <w:t>Cyber Choices</w:t>
        </w:r>
      </w:hyperlink>
      <w:r w:rsidRPr="006A383B">
        <w:rPr>
          <w:rFonts w:ascii="Arial" w:hAnsi="Arial" w:cs="Arial"/>
          <w:sz w:val="24"/>
          <w:szCs w:val="24"/>
        </w:rPr>
        <w:t>:</w:t>
      </w:r>
    </w:p>
    <w:p w14:paraId="16130A0E" w14:textId="77777777" w:rsidR="006A383B" w:rsidRPr="006A383B" w:rsidRDefault="006A383B" w:rsidP="000E5D00">
      <w:pPr>
        <w:rPr>
          <w:rFonts w:ascii="Arial" w:hAnsi="Arial" w:cs="Arial"/>
          <w:sz w:val="4"/>
          <w:szCs w:val="4"/>
        </w:rPr>
      </w:pPr>
    </w:p>
    <w:p w14:paraId="4B11011C" w14:textId="174390B4" w:rsidR="00806DFA" w:rsidRPr="006A383B" w:rsidRDefault="00806DFA" w:rsidP="006A383B">
      <w:pPr>
        <w:pStyle w:val="ListParagraph"/>
        <w:rPr>
          <w:rFonts w:ascii="Arial" w:hAnsi="Arial" w:cs="Arial"/>
          <w:sz w:val="24"/>
          <w:szCs w:val="24"/>
        </w:rPr>
      </w:pPr>
      <w:r w:rsidRPr="006A383B">
        <w:rPr>
          <w:rFonts w:ascii="Arial" w:hAnsi="Arial" w:cs="Arial"/>
          <w:sz w:val="24"/>
          <w:szCs w:val="24"/>
        </w:rPr>
        <w:t>Cyber Choices aims to:</w:t>
      </w:r>
    </w:p>
    <w:p w14:paraId="2050AB4D" w14:textId="24725C24" w:rsidR="00806DFA" w:rsidRPr="006A383B" w:rsidRDefault="00806DFA" w:rsidP="006A383B">
      <w:pPr>
        <w:pStyle w:val="NoSpacing"/>
        <w:numPr>
          <w:ilvl w:val="0"/>
          <w:numId w:val="19"/>
        </w:numPr>
        <w:rPr>
          <w:rFonts w:ascii="Arial" w:hAnsi="Arial" w:cs="Arial"/>
          <w:sz w:val="24"/>
          <w:szCs w:val="24"/>
        </w:rPr>
      </w:pPr>
      <w:r w:rsidRPr="00806DFA">
        <w:rPr>
          <w:rFonts w:ascii="Arial" w:hAnsi="Arial" w:cs="Arial"/>
          <w:sz w:val="24"/>
          <w:szCs w:val="24"/>
        </w:rPr>
        <w:t>Deter</w:t>
      </w:r>
      <w:r w:rsidR="006A383B">
        <w:rPr>
          <w:rFonts w:ascii="Arial" w:hAnsi="Arial" w:cs="Arial"/>
          <w:sz w:val="24"/>
          <w:szCs w:val="24"/>
        </w:rPr>
        <w:t xml:space="preserve"> </w:t>
      </w:r>
      <w:r w:rsidRPr="00806DFA">
        <w:rPr>
          <w:rFonts w:ascii="Arial" w:hAnsi="Arial" w:cs="Arial"/>
          <w:sz w:val="24"/>
          <w:szCs w:val="24"/>
        </w:rPr>
        <w:t xml:space="preserve">individuals from becoming involved in cybercrime </w:t>
      </w:r>
      <w:r w:rsidR="006A383B">
        <w:rPr>
          <w:rFonts w:ascii="Arial" w:hAnsi="Arial" w:cs="Arial"/>
          <w:sz w:val="24"/>
          <w:szCs w:val="24"/>
        </w:rPr>
        <w:t xml:space="preserve">and prevent </w:t>
      </w:r>
      <w:r w:rsidRPr="006A383B">
        <w:rPr>
          <w:rFonts w:ascii="Arial" w:hAnsi="Arial" w:cs="Arial"/>
          <w:sz w:val="24"/>
          <w:szCs w:val="24"/>
        </w:rPr>
        <w:t xml:space="preserve">re-offending. </w:t>
      </w:r>
    </w:p>
    <w:p w14:paraId="51C87433" w14:textId="77777777" w:rsidR="00806DFA" w:rsidRPr="00806DFA" w:rsidRDefault="00806DFA" w:rsidP="006A383B">
      <w:pPr>
        <w:pStyle w:val="NoSpacing"/>
        <w:numPr>
          <w:ilvl w:val="0"/>
          <w:numId w:val="19"/>
        </w:numPr>
        <w:rPr>
          <w:rFonts w:ascii="Arial" w:hAnsi="Arial" w:cs="Arial"/>
          <w:sz w:val="24"/>
          <w:szCs w:val="24"/>
        </w:rPr>
      </w:pPr>
      <w:r w:rsidRPr="00806DFA">
        <w:rPr>
          <w:rFonts w:ascii="Arial" w:hAnsi="Arial" w:cs="Arial"/>
          <w:sz w:val="24"/>
          <w:szCs w:val="24"/>
        </w:rPr>
        <w:t xml:space="preserve">Educate on the Computer Misuse Act 1990 and the possible consequences of breaking the law. </w:t>
      </w:r>
    </w:p>
    <w:p w14:paraId="3E642982" w14:textId="77777777" w:rsidR="00806DFA" w:rsidRPr="00806DFA" w:rsidRDefault="00806DFA" w:rsidP="006A383B">
      <w:pPr>
        <w:pStyle w:val="NoSpacing"/>
        <w:numPr>
          <w:ilvl w:val="0"/>
          <w:numId w:val="19"/>
        </w:numPr>
        <w:rPr>
          <w:rFonts w:ascii="Arial" w:hAnsi="Arial" w:cs="Arial"/>
          <w:sz w:val="24"/>
          <w:szCs w:val="24"/>
        </w:rPr>
      </w:pPr>
      <w:r w:rsidRPr="00806DFA">
        <w:rPr>
          <w:rFonts w:ascii="Arial" w:hAnsi="Arial" w:cs="Arial"/>
          <w:sz w:val="24"/>
          <w:szCs w:val="24"/>
        </w:rPr>
        <w:t xml:space="preserve">Promote legal and ethical cyber opportunities. </w:t>
      </w:r>
    </w:p>
    <w:p w14:paraId="37900D92" w14:textId="04BE9B74" w:rsidR="00806DFA" w:rsidRPr="006A383B" w:rsidRDefault="00806DFA" w:rsidP="000E5D00">
      <w:pPr>
        <w:rPr>
          <w:rFonts w:ascii="Arial" w:hAnsi="Arial" w:cs="Arial"/>
          <w:sz w:val="10"/>
          <w:szCs w:val="10"/>
        </w:rPr>
      </w:pPr>
    </w:p>
    <w:p w14:paraId="1F5E6B10" w14:textId="04700733" w:rsidR="00806DFA" w:rsidRDefault="00806DFA" w:rsidP="006A383B">
      <w:pPr>
        <w:pStyle w:val="ListParagraph"/>
        <w:rPr>
          <w:rFonts w:ascii="Arial" w:hAnsi="Arial" w:cs="Arial"/>
          <w:sz w:val="24"/>
          <w:szCs w:val="24"/>
        </w:rPr>
      </w:pPr>
      <w:r w:rsidRPr="006A383B">
        <w:rPr>
          <w:rFonts w:ascii="Arial" w:hAnsi="Arial" w:cs="Arial"/>
          <w:sz w:val="24"/>
          <w:szCs w:val="24"/>
        </w:rPr>
        <w:t xml:space="preserve">It is important that pupils accessing systems </w:t>
      </w:r>
      <w:r w:rsidR="006A383B" w:rsidRPr="006A383B">
        <w:rPr>
          <w:rFonts w:ascii="Arial" w:hAnsi="Arial" w:cs="Arial"/>
          <w:sz w:val="24"/>
          <w:szCs w:val="24"/>
        </w:rPr>
        <w:t>inappropriately and/or illegally are educated in their knowledge of cyber-crime and the implications and consequences of breaching the Computer Misuse Act.</w:t>
      </w:r>
    </w:p>
    <w:p w14:paraId="58D0CF4C" w14:textId="77777777" w:rsidR="006A383B" w:rsidRPr="006A383B" w:rsidRDefault="006A383B" w:rsidP="006A383B">
      <w:pPr>
        <w:pStyle w:val="ListParagraph"/>
        <w:rPr>
          <w:rFonts w:ascii="Arial" w:hAnsi="Arial" w:cs="Arial"/>
          <w:sz w:val="24"/>
          <w:szCs w:val="24"/>
        </w:rPr>
      </w:pPr>
    </w:p>
    <w:p w14:paraId="43BA9478" w14:textId="4B5A9293" w:rsidR="006A383B" w:rsidRPr="006A383B" w:rsidRDefault="00A15597" w:rsidP="006A383B">
      <w:pPr>
        <w:pStyle w:val="ListParagraph"/>
        <w:numPr>
          <w:ilvl w:val="0"/>
          <w:numId w:val="18"/>
        </w:numPr>
        <w:rPr>
          <w:rFonts w:ascii="Arial" w:hAnsi="Arial" w:cs="Arial"/>
          <w:sz w:val="24"/>
          <w:szCs w:val="24"/>
        </w:rPr>
      </w:pPr>
      <w:r w:rsidRPr="006A383B">
        <w:rPr>
          <w:rFonts w:ascii="Arial" w:hAnsi="Arial" w:cs="Arial"/>
          <w:sz w:val="24"/>
          <w:szCs w:val="24"/>
        </w:rPr>
        <w:t>Make sure to check systems for compromises caused by the attacker.</w:t>
      </w:r>
      <w:r w:rsidR="006A383B" w:rsidRPr="006A383B">
        <w:rPr>
          <w:rFonts w:ascii="Arial" w:hAnsi="Arial" w:cs="Arial"/>
          <w:sz w:val="24"/>
          <w:szCs w:val="24"/>
        </w:rPr>
        <w:t xml:space="preserve"> Consider what the user may have bypassed</w:t>
      </w:r>
      <w:r w:rsidR="006A383B">
        <w:rPr>
          <w:rFonts w:ascii="Arial" w:hAnsi="Arial" w:cs="Arial"/>
          <w:sz w:val="24"/>
          <w:szCs w:val="24"/>
        </w:rPr>
        <w:t xml:space="preserve"> and</w:t>
      </w:r>
      <w:r w:rsidR="006A383B" w:rsidRPr="006A383B">
        <w:rPr>
          <w:rFonts w:ascii="Arial" w:hAnsi="Arial" w:cs="Arial"/>
          <w:sz w:val="24"/>
          <w:szCs w:val="24"/>
        </w:rPr>
        <w:t xml:space="preserve"> learn lessons from the way in which access was gained</w:t>
      </w:r>
      <w:r w:rsidR="006A383B">
        <w:rPr>
          <w:rFonts w:ascii="Arial" w:hAnsi="Arial" w:cs="Arial"/>
          <w:sz w:val="24"/>
          <w:szCs w:val="24"/>
        </w:rPr>
        <w:t xml:space="preserve"> to inform changes to processes/policy.</w:t>
      </w:r>
    </w:p>
    <w:p w14:paraId="03E3C184" w14:textId="53838852" w:rsidR="006A383B" w:rsidRDefault="006A383B" w:rsidP="006A383B">
      <w:pPr>
        <w:rPr>
          <w:rFonts w:ascii="Arial" w:hAnsi="Arial" w:cs="Arial"/>
          <w:sz w:val="24"/>
          <w:szCs w:val="24"/>
        </w:rPr>
      </w:pPr>
    </w:p>
    <w:p w14:paraId="28A7AD68" w14:textId="1D96C1BD" w:rsidR="006A383B" w:rsidRPr="00464323" w:rsidRDefault="006A383B" w:rsidP="00897EF9">
      <w:pPr>
        <w:pStyle w:val="Heading1"/>
        <w:rPr>
          <w:u w:val="single"/>
        </w:rPr>
      </w:pPr>
      <w:bookmarkStart w:id="13" w:name="_Toc84517868"/>
      <w:r w:rsidRPr="00464323">
        <w:rPr>
          <w:rFonts w:ascii="Arial" w:hAnsi="Arial" w:cs="Arial"/>
          <w:b/>
          <w:bCs/>
          <w:color w:val="000000" w:themeColor="text1"/>
          <w:sz w:val="28"/>
          <w:szCs w:val="28"/>
          <w:u w:val="single"/>
        </w:rPr>
        <w:t>Consequences of cyber-crime</w:t>
      </w:r>
      <w:bookmarkEnd w:id="13"/>
      <w:r w:rsidRPr="00464323">
        <w:rPr>
          <w:rFonts w:ascii="Arial" w:hAnsi="Arial" w:cs="Arial"/>
          <w:b/>
          <w:bCs/>
          <w:color w:val="000000" w:themeColor="text1"/>
          <w:sz w:val="28"/>
          <w:szCs w:val="28"/>
          <w:u w:val="single"/>
        </w:rPr>
        <w:t xml:space="preserve"> </w:t>
      </w:r>
    </w:p>
    <w:p w14:paraId="11B337F2" w14:textId="50295129" w:rsidR="006A383B" w:rsidRPr="006A383B" w:rsidRDefault="006A383B" w:rsidP="006A383B">
      <w:pPr>
        <w:pStyle w:val="NormalWeb"/>
        <w:shd w:val="clear" w:color="auto" w:fill="FFFFFF"/>
        <w:spacing w:before="0" w:beforeAutospacing="0" w:after="270" w:afterAutospacing="0" w:line="360" w:lineRule="atLeast"/>
        <w:rPr>
          <w:rFonts w:ascii="Arial" w:hAnsi="Arial" w:cs="Arial"/>
          <w:color w:val="000000" w:themeColor="text1"/>
        </w:rPr>
      </w:pPr>
      <w:r w:rsidRPr="006A383B">
        <w:rPr>
          <w:rFonts w:ascii="Arial" w:hAnsi="Arial" w:cs="Arial"/>
          <w:color w:val="000000" w:themeColor="text1"/>
        </w:rPr>
        <w:t>Cyber-crime is a serious criminal offence and anyone (including young people) committing cyber-crime could face:</w:t>
      </w:r>
    </w:p>
    <w:p w14:paraId="2376038D" w14:textId="373211B5" w:rsidR="006A383B" w:rsidRPr="006A383B" w:rsidRDefault="006A383B" w:rsidP="006A383B">
      <w:pPr>
        <w:pStyle w:val="NoSpacing"/>
        <w:numPr>
          <w:ilvl w:val="0"/>
          <w:numId w:val="17"/>
        </w:numPr>
        <w:rPr>
          <w:rFonts w:ascii="Arial" w:hAnsi="Arial" w:cs="Arial"/>
          <w:color w:val="000000" w:themeColor="text1"/>
          <w:sz w:val="24"/>
          <w:szCs w:val="24"/>
        </w:rPr>
      </w:pPr>
      <w:r w:rsidRPr="006A383B">
        <w:rPr>
          <w:rFonts w:ascii="Arial" w:hAnsi="Arial" w:cs="Arial"/>
          <w:color w:val="000000" w:themeColor="text1"/>
          <w:sz w:val="24"/>
          <w:szCs w:val="24"/>
        </w:rPr>
        <w:t>A visit and warning from police or National Crime Agency (NCA) officers</w:t>
      </w:r>
    </w:p>
    <w:p w14:paraId="0172FA63" w14:textId="60568B1A" w:rsidR="006A383B" w:rsidRPr="006A383B" w:rsidRDefault="006A383B" w:rsidP="006A383B">
      <w:pPr>
        <w:pStyle w:val="NoSpacing"/>
        <w:numPr>
          <w:ilvl w:val="0"/>
          <w:numId w:val="17"/>
        </w:numPr>
        <w:rPr>
          <w:rFonts w:ascii="Arial" w:hAnsi="Arial" w:cs="Arial"/>
          <w:color w:val="000000" w:themeColor="text1"/>
          <w:sz w:val="24"/>
          <w:szCs w:val="24"/>
        </w:rPr>
      </w:pPr>
      <w:r w:rsidRPr="006A383B">
        <w:rPr>
          <w:rFonts w:ascii="Arial" w:hAnsi="Arial" w:cs="Arial"/>
          <w:color w:val="000000" w:themeColor="text1"/>
          <w:sz w:val="24"/>
          <w:szCs w:val="24"/>
        </w:rPr>
        <w:t>A Cease and Desist visit from police or NCA officers</w:t>
      </w:r>
    </w:p>
    <w:p w14:paraId="32FC6A5A" w14:textId="2A7B03CC" w:rsidR="006A383B" w:rsidRPr="006A383B" w:rsidRDefault="006A383B" w:rsidP="006A383B">
      <w:pPr>
        <w:pStyle w:val="NoSpacing"/>
        <w:numPr>
          <w:ilvl w:val="0"/>
          <w:numId w:val="17"/>
        </w:numPr>
        <w:rPr>
          <w:rFonts w:ascii="Arial" w:hAnsi="Arial" w:cs="Arial"/>
          <w:color w:val="000000" w:themeColor="text1"/>
          <w:sz w:val="24"/>
          <w:szCs w:val="24"/>
        </w:rPr>
      </w:pPr>
      <w:r w:rsidRPr="006A383B">
        <w:rPr>
          <w:rFonts w:ascii="Arial" w:hAnsi="Arial" w:cs="Arial"/>
          <w:color w:val="000000" w:themeColor="text1"/>
          <w:sz w:val="24"/>
          <w:szCs w:val="24"/>
        </w:rPr>
        <w:t>Computers being seized and being prevented from accessing the internet</w:t>
      </w:r>
    </w:p>
    <w:p w14:paraId="1888D5FE" w14:textId="50D421EB" w:rsidR="006A383B" w:rsidRPr="006A383B" w:rsidRDefault="006A383B" w:rsidP="006A383B">
      <w:pPr>
        <w:pStyle w:val="NoSpacing"/>
        <w:numPr>
          <w:ilvl w:val="0"/>
          <w:numId w:val="17"/>
        </w:numPr>
        <w:rPr>
          <w:rFonts w:ascii="Arial" w:hAnsi="Arial" w:cs="Arial"/>
          <w:color w:val="000000" w:themeColor="text1"/>
          <w:sz w:val="24"/>
          <w:szCs w:val="24"/>
        </w:rPr>
      </w:pPr>
      <w:r w:rsidRPr="006A383B">
        <w:rPr>
          <w:rFonts w:ascii="Arial" w:hAnsi="Arial" w:cs="Arial"/>
          <w:color w:val="000000" w:themeColor="text1"/>
          <w:sz w:val="24"/>
          <w:szCs w:val="24"/>
        </w:rPr>
        <w:t>A penalty or fine</w:t>
      </w:r>
    </w:p>
    <w:p w14:paraId="54862157" w14:textId="52ED1D68" w:rsidR="006A383B" w:rsidRPr="006A383B" w:rsidRDefault="006A383B" w:rsidP="006A383B">
      <w:pPr>
        <w:pStyle w:val="NoSpacing"/>
        <w:numPr>
          <w:ilvl w:val="0"/>
          <w:numId w:val="17"/>
        </w:numPr>
        <w:rPr>
          <w:rFonts w:ascii="Arial" w:hAnsi="Arial" w:cs="Arial"/>
          <w:color w:val="000000" w:themeColor="text1"/>
          <w:sz w:val="24"/>
          <w:szCs w:val="24"/>
        </w:rPr>
      </w:pPr>
      <w:r w:rsidRPr="006A383B">
        <w:rPr>
          <w:rFonts w:ascii="Arial" w:hAnsi="Arial" w:cs="Arial"/>
          <w:color w:val="000000" w:themeColor="text1"/>
          <w:sz w:val="24"/>
          <w:szCs w:val="24"/>
        </w:rPr>
        <w:t>Arrest</w:t>
      </w:r>
    </w:p>
    <w:p w14:paraId="7811816F" w14:textId="34C91B10" w:rsidR="006A383B" w:rsidRPr="00897EF9" w:rsidRDefault="006A383B" w:rsidP="00B0187E">
      <w:pPr>
        <w:pStyle w:val="NoSpacing"/>
        <w:numPr>
          <w:ilvl w:val="0"/>
          <w:numId w:val="17"/>
        </w:numPr>
        <w:rPr>
          <w:rFonts w:ascii="Arial" w:hAnsi="Arial" w:cs="Arial"/>
          <w:sz w:val="24"/>
          <w:szCs w:val="24"/>
        </w:rPr>
      </w:pPr>
      <w:r w:rsidRPr="00897EF9">
        <w:rPr>
          <w:rFonts w:ascii="Arial" w:hAnsi="Arial" w:cs="Arial"/>
          <w:color w:val="000000" w:themeColor="text1"/>
          <w:sz w:val="24"/>
          <w:szCs w:val="24"/>
        </w:rPr>
        <w:t>Up to life in prison for the most serious offences</w:t>
      </w:r>
    </w:p>
    <w:p w14:paraId="31F77DC4" w14:textId="77777777" w:rsidR="00A15597" w:rsidRPr="00A83603" w:rsidRDefault="00A15597" w:rsidP="000E5D00">
      <w:pPr>
        <w:rPr>
          <w:rFonts w:ascii="Arial" w:hAnsi="Arial" w:cs="Arial"/>
          <w:sz w:val="24"/>
          <w:szCs w:val="24"/>
        </w:rPr>
      </w:pPr>
    </w:p>
    <w:sectPr w:rsidR="00A15597" w:rsidRPr="00A83603" w:rsidSect="00897EF9">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1B95" w14:textId="77777777" w:rsidR="00885485" w:rsidRDefault="00885485" w:rsidP="00885485">
      <w:pPr>
        <w:spacing w:after="0" w:line="240" w:lineRule="auto"/>
      </w:pPr>
      <w:r>
        <w:separator/>
      </w:r>
    </w:p>
  </w:endnote>
  <w:endnote w:type="continuationSeparator" w:id="0">
    <w:p w14:paraId="16E0C31A" w14:textId="77777777" w:rsidR="00885485" w:rsidRDefault="00885485" w:rsidP="0088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7B9B" w14:textId="1056B245" w:rsidR="00CD4212" w:rsidRDefault="00CD4212">
    <w:pPr>
      <w:pStyle w:val="Footer"/>
    </w:pPr>
    <w:r w:rsidRPr="00EE4758">
      <w:rPr>
        <w:rFonts w:ascii="Times New Roman" w:hAnsi="Times New Roman" w:cs="Times New Roman"/>
        <w:noProof/>
        <w:sz w:val="24"/>
        <w:szCs w:val="24"/>
      </w:rPr>
      <w:drawing>
        <wp:anchor distT="0" distB="0" distL="114300" distR="114300" simplePos="0" relativeHeight="251659264" behindDoc="1" locked="0" layoutInCell="1" allowOverlap="1" wp14:anchorId="7C4200E6" wp14:editId="28CC6AFB">
          <wp:simplePos x="0" y="0"/>
          <wp:positionH relativeFrom="margin">
            <wp:posOffset>4124325</wp:posOffset>
          </wp:positionH>
          <wp:positionV relativeFrom="paragraph">
            <wp:posOffset>-114300</wp:posOffset>
          </wp:positionV>
          <wp:extent cx="2070100" cy="5092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Version 1.0 </w:t>
    </w:r>
    <w:r w:rsidR="00897EF9">
      <w:t>R</w:t>
    </w:r>
    <w:r>
      <w:t>eleased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951CD" w14:textId="54F02135" w:rsidR="00897EF9" w:rsidRDefault="00897EF9">
    <w:pPr>
      <w:pStyle w:val="Footer"/>
    </w:pPr>
    <w:r>
      <w:rPr>
        <w:noProof/>
      </w:rPr>
      <w:drawing>
        <wp:anchor distT="0" distB="0" distL="114300" distR="114300" simplePos="0" relativeHeight="251663360" behindDoc="1" locked="0" layoutInCell="1" allowOverlap="1" wp14:anchorId="1B36C40D" wp14:editId="05F2447F">
          <wp:simplePos x="0" y="0"/>
          <wp:positionH relativeFrom="column">
            <wp:posOffset>4258102</wp:posOffset>
          </wp:positionH>
          <wp:positionV relativeFrom="paragraph">
            <wp:posOffset>-191012</wp:posOffset>
          </wp:positionV>
          <wp:extent cx="2052133" cy="504825"/>
          <wp:effectExtent l="0" t="0" r="0" b="0"/>
          <wp:wrapTight wrapText="bothSides">
            <wp:wrapPolygon edited="0">
              <wp:start x="2607" y="815"/>
              <wp:lineTo x="1003" y="8966"/>
              <wp:lineTo x="1003" y="10596"/>
              <wp:lineTo x="2006" y="15487"/>
              <wp:lineTo x="2206" y="17932"/>
              <wp:lineTo x="19655" y="17932"/>
              <wp:lineTo x="20056" y="7336"/>
              <wp:lineTo x="19253" y="3260"/>
              <wp:lineTo x="17047" y="815"/>
              <wp:lineTo x="2607" y="815"/>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2133"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6969" w14:textId="77777777" w:rsidR="00885485" w:rsidRDefault="00885485" w:rsidP="00885485">
      <w:pPr>
        <w:spacing w:after="0" w:line="240" w:lineRule="auto"/>
      </w:pPr>
      <w:r>
        <w:separator/>
      </w:r>
    </w:p>
  </w:footnote>
  <w:footnote w:type="continuationSeparator" w:id="0">
    <w:p w14:paraId="043C1CC7" w14:textId="77777777" w:rsidR="00885485" w:rsidRDefault="00885485" w:rsidP="0088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9BA6" w14:textId="7BFB76A7" w:rsidR="00897EF9" w:rsidRPr="00897EF9" w:rsidRDefault="00897EF9" w:rsidP="00897EF9">
    <w:pPr>
      <w:ind w:right="-613"/>
      <w:jc w:val="right"/>
      <w:rPr>
        <w:rFonts w:ascii="Arial" w:hAnsi="Arial" w:cs="Arial"/>
        <w:b/>
        <w:sz w:val="36"/>
        <w:szCs w:val="36"/>
      </w:rPr>
    </w:pPr>
    <w:r w:rsidRPr="00A83603">
      <w:rPr>
        <w:rFonts w:ascii="Arial" w:hAnsi="Arial" w:cs="Arial"/>
        <w:noProof/>
        <w:sz w:val="24"/>
        <w:szCs w:val="24"/>
      </w:rPr>
      <w:drawing>
        <wp:anchor distT="0" distB="0" distL="114300" distR="114300" simplePos="0" relativeHeight="251661312" behindDoc="0" locked="0" layoutInCell="1" allowOverlap="1" wp14:anchorId="7903E5EB" wp14:editId="3DDED3DA">
          <wp:simplePos x="0" y="0"/>
          <wp:positionH relativeFrom="margin">
            <wp:posOffset>-600075</wp:posOffset>
          </wp:positionH>
          <wp:positionV relativeFrom="paragraph">
            <wp:posOffset>-238760</wp:posOffset>
          </wp:positionV>
          <wp:extent cx="819150" cy="819150"/>
          <wp:effectExtent l="0" t="0" r="0" b="0"/>
          <wp:wrapNone/>
          <wp:docPr id="2" name="Picture 2" descr="E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EF9">
      <w:rPr>
        <w:rFonts w:ascii="Arial" w:eastAsiaTheme="majorEastAsia" w:hAnsi="Arial" w:cs="Arial"/>
        <w:b/>
        <w:sz w:val="36"/>
        <w:szCs w:val="36"/>
        <w:lang w:eastAsia="en-GB"/>
      </w:rPr>
      <w:t>Recognising and Handling Insider Threats</w:t>
    </w:r>
  </w:p>
  <w:p w14:paraId="4A06D40D" w14:textId="77777777" w:rsidR="00897EF9" w:rsidRDefault="00897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726B"/>
    <w:multiLevelType w:val="multilevel"/>
    <w:tmpl w:val="A76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D53E3"/>
    <w:multiLevelType w:val="hybridMultilevel"/>
    <w:tmpl w:val="0A3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27820"/>
    <w:multiLevelType w:val="hybridMultilevel"/>
    <w:tmpl w:val="83B0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5494A"/>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B0FAC"/>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52F8D"/>
    <w:multiLevelType w:val="hybridMultilevel"/>
    <w:tmpl w:val="065C48DA"/>
    <w:lvl w:ilvl="0" w:tplc="53E28A18">
      <w:start w:val="1"/>
      <w:numFmt w:val="bullet"/>
      <w:lvlText w:val="•"/>
      <w:lvlJc w:val="left"/>
      <w:pPr>
        <w:tabs>
          <w:tab w:val="num" w:pos="720"/>
        </w:tabs>
        <w:ind w:left="720" w:hanging="360"/>
      </w:pPr>
      <w:rPr>
        <w:rFonts w:ascii="Arial" w:hAnsi="Arial" w:hint="default"/>
      </w:rPr>
    </w:lvl>
    <w:lvl w:ilvl="1" w:tplc="1EE804DA" w:tentative="1">
      <w:start w:val="1"/>
      <w:numFmt w:val="bullet"/>
      <w:lvlText w:val="•"/>
      <w:lvlJc w:val="left"/>
      <w:pPr>
        <w:tabs>
          <w:tab w:val="num" w:pos="1440"/>
        </w:tabs>
        <w:ind w:left="1440" w:hanging="360"/>
      </w:pPr>
      <w:rPr>
        <w:rFonts w:ascii="Arial" w:hAnsi="Arial" w:hint="default"/>
      </w:rPr>
    </w:lvl>
    <w:lvl w:ilvl="2" w:tplc="9072EED4" w:tentative="1">
      <w:start w:val="1"/>
      <w:numFmt w:val="bullet"/>
      <w:lvlText w:val="•"/>
      <w:lvlJc w:val="left"/>
      <w:pPr>
        <w:tabs>
          <w:tab w:val="num" w:pos="2160"/>
        </w:tabs>
        <w:ind w:left="2160" w:hanging="360"/>
      </w:pPr>
      <w:rPr>
        <w:rFonts w:ascii="Arial" w:hAnsi="Arial" w:hint="default"/>
      </w:rPr>
    </w:lvl>
    <w:lvl w:ilvl="3" w:tplc="EC18F7EC" w:tentative="1">
      <w:start w:val="1"/>
      <w:numFmt w:val="bullet"/>
      <w:lvlText w:val="•"/>
      <w:lvlJc w:val="left"/>
      <w:pPr>
        <w:tabs>
          <w:tab w:val="num" w:pos="2880"/>
        </w:tabs>
        <w:ind w:left="2880" w:hanging="360"/>
      </w:pPr>
      <w:rPr>
        <w:rFonts w:ascii="Arial" w:hAnsi="Arial" w:hint="default"/>
      </w:rPr>
    </w:lvl>
    <w:lvl w:ilvl="4" w:tplc="9CD08734" w:tentative="1">
      <w:start w:val="1"/>
      <w:numFmt w:val="bullet"/>
      <w:lvlText w:val="•"/>
      <w:lvlJc w:val="left"/>
      <w:pPr>
        <w:tabs>
          <w:tab w:val="num" w:pos="3600"/>
        </w:tabs>
        <w:ind w:left="3600" w:hanging="360"/>
      </w:pPr>
      <w:rPr>
        <w:rFonts w:ascii="Arial" w:hAnsi="Arial" w:hint="default"/>
      </w:rPr>
    </w:lvl>
    <w:lvl w:ilvl="5" w:tplc="7CBE092C" w:tentative="1">
      <w:start w:val="1"/>
      <w:numFmt w:val="bullet"/>
      <w:lvlText w:val="•"/>
      <w:lvlJc w:val="left"/>
      <w:pPr>
        <w:tabs>
          <w:tab w:val="num" w:pos="4320"/>
        </w:tabs>
        <w:ind w:left="4320" w:hanging="360"/>
      </w:pPr>
      <w:rPr>
        <w:rFonts w:ascii="Arial" w:hAnsi="Arial" w:hint="default"/>
      </w:rPr>
    </w:lvl>
    <w:lvl w:ilvl="6" w:tplc="1FF43A16" w:tentative="1">
      <w:start w:val="1"/>
      <w:numFmt w:val="bullet"/>
      <w:lvlText w:val="•"/>
      <w:lvlJc w:val="left"/>
      <w:pPr>
        <w:tabs>
          <w:tab w:val="num" w:pos="5040"/>
        </w:tabs>
        <w:ind w:left="5040" w:hanging="360"/>
      </w:pPr>
      <w:rPr>
        <w:rFonts w:ascii="Arial" w:hAnsi="Arial" w:hint="default"/>
      </w:rPr>
    </w:lvl>
    <w:lvl w:ilvl="7" w:tplc="B58AFD90" w:tentative="1">
      <w:start w:val="1"/>
      <w:numFmt w:val="bullet"/>
      <w:lvlText w:val="•"/>
      <w:lvlJc w:val="left"/>
      <w:pPr>
        <w:tabs>
          <w:tab w:val="num" w:pos="5760"/>
        </w:tabs>
        <w:ind w:left="5760" w:hanging="360"/>
      </w:pPr>
      <w:rPr>
        <w:rFonts w:ascii="Arial" w:hAnsi="Arial" w:hint="default"/>
      </w:rPr>
    </w:lvl>
    <w:lvl w:ilvl="8" w:tplc="014624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911F4"/>
    <w:multiLevelType w:val="multilevel"/>
    <w:tmpl w:val="ED44FD94"/>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7007AA"/>
    <w:multiLevelType w:val="multilevel"/>
    <w:tmpl w:val="A9C09F4A"/>
    <w:lvl w:ilvl="0">
      <w:start w:val="1"/>
      <w:numFmt w:val="decimal"/>
      <w:lvlText w:val="%1."/>
      <w:lvlJc w:val="left"/>
      <w:pPr>
        <w:tabs>
          <w:tab w:val="num" w:pos="720"/>
        </w:tabs>
        <w:ind w:left="720" w:hanging="360"/>
      </w:pPr>
      <w:rPr>
        <w:rFonts w:hint="default"/>
        <w:b/>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D32B0"/>
    <w:multiLevelType w:val="hybridMultilevel"/>
    <w:tmpl w:val="84FC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91920"/>
    <w:multiLevelType w:val="hybridMultilevel"/>
    <w:tmpl w:val="0C603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5F2C66"/>
    <w:multiLevelType w:val="hybridMultilevel"/>
    <w:tmpl w:val="1B06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87765"/>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274341"/>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D322A7"/>
    <w:multiLevelType w:val="multilevel"/>
    <w:tmpl w:val="0D6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BC24CA"/>
    <w:multiLevelType w:val="hybridMultilevel"/>
    <w:tmpl w:val="2DB0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062FC"/>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072B71"/>
    <w:multiLevelType w:val="multilevel"/>
    <w:tmpl w:val="9D9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F51B3"/>
    <w:multiLevelType w:val="hybridMultilevel"/>
    <w:tmpl w:val="6E6C9936"/>
    <w:lvl w:ilvl="0" w:tplc="B43AAF9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07AC7"/>
    <w:multiLevelType w:val="hybridMultilevel"/>
    <w:tmpl w:val="F034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1"/>
  </w:num>
  <w:num w:numId="5">
    <w:abstractNumId w:val="2"/>
  </w:num>
  <w:num w:numId="6">
    <w:abstractNumId w:val="13"/>
  </w:num>
  <w:num w:numId="7">
    <w:abstractNumId w:val="7"/>
  </w:num>
  <w:num w:numId="8">
    <w:abstractNumId w:val="0"/>
  </w:num>
  <w:num w:numId="9">
    <w:abstractNumId w:val="8"/>
  </w:num>
  <w:num w:numId="10">
    <w:abstractNumId w:val="12"/>
  </w:num>
  <w:num w:numId="11">
    <w:abstractNumId w:val="3"/>
  </w:num>
  <w:num w:numId="12">
    <w:abstractNumId w:val="11"/>
  </w:num>
  <w:num w:numId="13">
    <w:abstractNumId w:val="6"/>
  </w:num>
  <w:num w:numId="14">
    <w:abstractNumId w:val="15"/>
  </w:num>
  <w:num w:numId="15">
    <w:abstractNumId w:val="5"/>
  </w:num>
  <w:num w:numId="16">
    <w:abstractNumId w:val="10"/>
  </w:num>
  <w:num w:numId="17">
    <w:abstractNumId w:val="14"/>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F"/>
    <w:rsid w:val="000A6DB8"/>
    <w:rsid w:val="000E5D00"/>
    <w:rsid w:val="001164BF"/>
    <w:rsid w:val="00204169"/>
    <w:rsid w:val="00464323"/>
    <w:rsid w:val="00490A8B"/>
    <w:rsid w:val="004935CB"/>
    <w:rsid w:val="004A0A12"/>
    <w:rsid w:val="00526477"/>
    <w:rsid w:val="00581839"/>
    <w:rsid w:val="005C0696"/>
    <w:rsid w:val="006938C8"/>
    <w:rsid w:val="006A383B"/>
    <w:rsid w:val="007036DE"/>
    <w:rsid w:val="007903D4"/>
    <w:rsid w:val="007F39F5"/>
    <w:rsid w:val="00806DFA"/>
    <w:rsid w:val="00885485"/>
    <w:rsid w:val="00897EF9"/>
    <w:rsid w:val="00951196"/>
    <w:rsid w:val="009677B5"/>
    <w:rsid w:val="0097189D"/>
    <w:rsid w:val="00A15597"/>
    <w:rsid w:val="00A231A3"/>
    <w:rsid w:val="00A64590"/>
    <w:rsid w:val="00A72DF7"/>
    <w:rsid w:val="00A80A4B"/>
    <w:rsid w:val="00A83603"/>
    <w:rsid w:val="00AD219F"/>
    <w:rsid w:val="00B31206"/>
    <w:rsid w:val="00BB6CD8"/>
    <w:rsid w:val="00CD4212"/>
    <w:rsid w:val="00D902AF"/>
    <w:rsid w:val="00DB7D95"/>
    <w:rsid w:val="00E3412B"/>
    <w:rsid w:val="00EF0CD4"/>
    <w:rsid w:val="00F6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A249B"/>
  <w15:chartTrackingRefBased/>
  <w15:docId w15:val="{1C9C8AF5-60BA-448D-A0DB-15E3FE2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2F"/>
  </w:style>
  <w:style w:type="paragraph" w:styleId="Heading1">
    <w:name w:val="heading 1"/>
    <w:basedOn w:val="Normal"/>
    <w:next w:val="Normal"/>
    <w:link w:val="Heading1Char"/>
    <w:uiPriority w:val="9"/>
    <w:qFormat/>
    <w:rsid w:val="00CD421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0E5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5D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D4"/>
    <w:rPr>
      <w:color w:val="0000FF"/>
      <w:u w:val="single"/>
    </w:rPr>
  </w:style>
  <w:style w:type="character" w:styleId="UnresolvedMention">
    <w:name w:val="Unresolved Mention"/>
    <w:basedOn w:val="DefaultParagraphFont"/>
    <w:uiPriority w:val="99"/>
    <w:semiHidden/>
    <w:unhideWhenUsed/>
    <w:rsid w:val="007903D4"/>
    <w:rPr>
      <w:color w:val="605E5C"/>
      <w:shd w:val="clear" w:color="auto" w:fill="E1DFDD"/>
    </w:rPr>
  </w:style>
  <w:style w:type="paragraph" w:styleId="NormalWeb">
    <w:name w:val="Normal (Web)"/>
    <w:basedOn w:val="Normal"/>
    <w:uiPriority w:val="99"/>
    <w:unhideWhenUsed/>
    <w:rsid w:val="007903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6DE"/>
    <w:pPr>
      <w:ind w:left="720"/>
      <w:contextualSpacing/>
    </w:pPr>
  </w:style>
  <w:style w:type="paragraph" w:styleId="Header">
    <w:name w:val="header"/>
    <w:basedOn w:val="Normal"/>
    <w:link w:val="HeaderChar"/>
    <w:uiPriority w:val="99"/>
    <w:unhideWhenUsed/>
    <w:rsid w:val="0088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85"/>
  </w:style>
  <w:style w:type="paragraph" w:styleId="Footer">
    <w:name w:val="footer"/>
    <w:basedOn w:val="Normal"/>
    <w:link w:val="FooterChar"/>
    <w:uiPriority w:val="99"/>
    <w:unhideWhenUsed/>
    <w:rsid w:val="0088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85"/>
  </w:style>
  <w:style w:type="character" w:customStyle="1" w:styleId="Heading1Char">
    <w:name w:val="Heading 1 Char"/>
    <w:basedOn w:val="DefaultParagraphFont"/>
    <w:link w:val="Heading1"/>
    <w:uiPriority w:val="9"/>
    <w:rsid w:val="00CD421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E5D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5D0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E5D00"/>
    <w:rPr>
      <w:b/>
      <w:bCs/>
    </w:rPr>
  </w:style>
  <w:style w:type="character" w:styleId="Emphasis">
    <w:name w:val="Emphasis"/>
    <w:basedOn w:val="DefaultParagraphFont"/>
    <w:uiPriority w:val="20"/>
    <w:qFormat/>
    <w:rsid w:val="000E5D00"/>
    <w:rPr>
      <w:i/>
      <w:iCs/>
    </w:rPr>
  </w:style>
  <w:style w:type="table" w:styleId="TableGrid">
    <w:name w:val="Table Grid"/>
    <w:basedOn w:val="TableNormal"/>
    <w:uiPriority w:val="39"/>
    <w:rsid w:val="000E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6DFA"/>
    <w:pPr>
      <w:spacing w:after="0" w:line="240" w:lineRule="auto"/>
    </w:pPr>
  </w:style>
  <w:style w:type="paragraph" w:styleId="TOCHeading">
    <w:name w:val="TOC Heading"/>
    <w:basedOn w:val="Heading1"/>
    <w:next w:val="Normal"/>
    <w:uiPriority w:val="39"/>
    <w:unhideWhenUsed/>
    <w:qFormat/>
    <w:rsid w:val="00DB7D95"/>
    <w:pPr>
      <w:outlineLvl w:val="9"/>
    </w:pPr>
    <w:rPr>
      <w:lang w:val="en-US" w:eastAsia="en-US"/>
    </w:rPr>
  </w:style>
  <w:style w:type="paragraph" w:styleId="TOC1">
    <w:name w:val="toc 1"/>
    <w:basedOn w:val="Normal"/>
    <w:next w:val="Normal"/>
    <w:autoRedefine/>
    <w:uiPriority w:val="39"/>
    <w:unhideWhenUsed/>
    <w:rsid w:val="00DB7D95"/>
    <w:pPr>
      <w:spacing w:after="100"/>
    </w:pPr>
  </w:style>
  <w:style w:type="paragraph" w:styleId="TOC2">
    <w:name w:val="toc 2"/>
    <w:basedOn w:val="Normal"/>
    <w:next w:val="Normal"/>
    <w:autoRedefine/>
    <w:uiPriority w:val="39"/>
    <w:unhideWhenUsed/>
    <w:rsid w:val="00DB7D95"/>
    <w:pPr>
      <w:spacing w:after="100"/>
      <w:ind w:left="220"/>
    </w:pPr>
  </w:style>
  <w:style w:type="paragraph" w:styleId="TOC3">
    <w:name w:val="toc 3"/>
    <w:basedOn w:val="Normal"/>
    <w:next w:val="Normal"/>
    <w:autoRedefine/>
    <w:uiPriority w:val="39"/>
    <w:unhideWhenUsed/>
    <w:rsid w:val="00DB7D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5124">
      <w:bodyDiv w:val="1"/>
      <w:marLeft w:val="0"/>
      <w:marRight w:val="0"/>
      <w:marTop w:val="0"/>
      <w:marBottom w:val="0"/>
      <w:divBdr>
        <w:top w:val="none" w:sz="0" w:space="0" w:color="auto"/>
        <w:left w:val="none" w:sz="0" w:space="0" w:color="auto"/>
        <w:bottom w:val="none" w:sz="0" w:space="0" w:color="auto"/>
        <w:right w:val="none" w:sz="0" w:space="0" w:color="auto"/>
      </w:divBdr>
      <w:divsChild>
        <w:div w:id="1208181636">
          <w:marLeft w:val="360"/>
          <w:marRight w:val="0"/>
          <w:marTop w:val="200"/>
          <w:marBottom w:val="0"/>
          <w:divBdr>
            <w:top w:val="none" w:sz="0" w:space="0" w:color="auto"/>
            <w:left w:val="none" w:sz="0" w:space="0" w:color="auto"/>
            <w:bottom w:val="none" w:sz="0" w:space="0" w:color="auto"/>
            <w:right w:val="none" w:sz="0" w:space="0" w:color="auto"/>
          </w:divBdr>
        </w:div>
        <w:div w:id="485517208">
          <w:marLeft w:val="360"/>
          <w:marRight w:val="0"/>
          <w:marTop w:val="200"/>
          <w:marBottom w:val="0"/>
          <w:divBdr>
            <w:top w:val="none" w:sz="0" w:space="0" w:color="auto"/>
            <w:left w:val="none" w:sz="0" w:space="0" w:color="auto"/>
            <w:bottom w:val="none" w:sz="0" w:space="0" w:color="auto"/>
            <w:right w:val="none" w:sz="0" w:space="0" w:color="auto"/>
          </w:divBdr>
        </w:div>
        <w:div w:id="427433485">
          <w:marLeft w:val="360"/>
          <w:marRight w:val="0"/>
          <w:marTop w:val="200"/>
          <w:marBottom w:val="0"/>
          <w:divBdr>
            <w:top w:val="none" w:sz="0" w:space="0" w:color="auto"/>
            <w:left w:val="none" w:sz="0" w:space="0" w:color="auto"/>
            <w:bottom w:val="none" w:sz="0" w:space="0" w:color="auto"/>
            <w:right w:val="none" w:sz="0" w:space="0" w:color="auto"/>
          </w:divBdr>
        </w:div>
        <w:div w:id="40059673">
          <w:marLeft w:val="360"/>
          <w:marRight w:val="0"/>
          <w:marTop w:val="200"/>
          <w:marBottom w:val="0"/>
          <w:divBdr>
            <w:top w:val="none" w:sz="0" w:space="0" w:color="auto"/>
            <w:left w:val="none" w:sz="0" w:space="0" w:color="auto"/>
            <w:bottom w:val="none" w:sz="0" w:space="0" w:color="auto"/>
            <w:right w:val="none" w:sz="0" w:space="0" w:color="auto"/>
          </w:divBdr>
        </w:div>
        <w:div w:id="1490292061">
          <w:marLeft w:val="360"/>
          <w:marRight w:val="0"/>
          <w:marTop w:val="200"/>
          <w:marBottom w:val="0"/>
          <w:divBdr>
            <w:top w:val="none" w:sz="0" w:space="0" w:color="auto"/>
            <w:left w:val="none" w:sz="0" w:space="0" w:color="auto"/>
            <w:bottom w:val="none" w:sz="0" w:space="0" w:color="auto"/>
            <w:right w:val="none" w:sz="0" w:space="0" w:color="auto"/>
          </w:divBdr>
        </w:div>
        <w:div w:id="948700204">
          <w:marLeft w:val="360"/>
          <w:marRight w:val="0"/>
          <w:marTop w:val="200"/>
          <w:marBottom w:val="0"/>
          <w:divBdr>
            <w:top w:val="none" w:sz="0" w:space="0" w:color="auto"/>
            <w:left w:val="none" w:sz="0" w:space="0" w:color="auto"/>
            <w:bottom w:val="none" w:sz="0" w:space="0" w:color="auto"/>
            <w:right w:val="none" w:sz="0" w:space="0" w:color="auto"/>
          </w:divBdr>
        </w:div>
      </w:divsChild>
    </w:div>
    <w:div w:id="513031343">
      <w:bodyDiv w:val="1"/>
      <w:marLeft w:val="0"/>
      <w:marRight w:val="0"/>
      <w:marTop w:val="0"/>
      <w:marBottom w:val="0"/>
      <w:divBdr>
        <w:top w:val="none" w:sz="0" w:space="0" w:color="auto"/>
        <w:left w:val="none" w:sz="0" w:space="0" w:color="auto"/>
        <w:bottom w:val="none" w:sz="0" w:space="0" w:color="auto"/>
        <w:right w:val="none" w:sz="0" w:space="0" w:color="auto"/>
      </w:divBdr>
    </w:div>
    <w:div w:id="677997678">
      <w:bodyDiv w:val="1"/>
      <w:marLeft w:val="0"/>
      <w:marRight w:val="0"/>
      <w:marTop w:val="0"/>
      <w:marBottom w:val="0"/>
      <w:divBdr>
        <w:top w:val="none" w:sz="0" w:space="0" w:color="auto"/>
        <w:left w:val="none" w:sz="0" w:space="0" w:color="auto"/>
        <w:bottom w:val="none" w:sz="0" w:space="0" w:color="auto"/>
        <w:right w:val="none" w:sz="0" w:space="0" w:color="auto"/>
      </w:divBdr>
    </w:div>
    <w:div w:id="1094784543">
      <w:bodyDiv w:val="1"/>
      <w:marLeft w:val="0"/>
      <w:marRight w:val="0"/>
      <w:marTop w:val="0"/>
      <w:marBottom w:val="0"/>
      <w:divBdr>
        <w:top w:val="none" w:sz="0" w:space="0" w:color="auto"/>
        <w:left w:val="none" w:sz="0" w:space="0" w:color="auto"/>
        <w:bottom w:val="none" w:sz="0" w:space="0" w:color="auto"/>
        <w:right w:val="none" w:sz="0" w:space="0" w:color="auto"/>
      </w:divBdr>
    </w:div>
    <w:div w:id="1153984911">
      <w:bodyDiv w:val="1"/>
      <w:marLeft w:val="0"/>
      <w:marRight w:val="0"/>
      <w:marTop w:val="0"/>
      <w:marBottom w:val="0"/>
      <w:divBdr>
        <w:top w:val="none" w:sz="0" w:space="0" w:color="auto"/>
        <w:left w:val="none" w:sz="0" w:space="0" w:color="auto"/>
        <w:bottom w:val="none" w:sz="0" w:space="0" w:color="auto"/>
        <w:right w:val="none" w:sz="0" w:space="0" w:color="auto"/>
      </w:divBdr>
    </w:div>
    <w:div w:id="16518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crimeagency.gov.uk/what-we-do/crime-threats/cyber-crime/cybercho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venger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etmatters.org/?gclid=EAIaIQobChMIsc_X9qaa8wIVRkiRBR0whQLiEAAYASAAEgLP1fD_Bw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inkuknow.co.uk/" TargetMode="External"/><Relationship Id="rId4" Type="http://schemas.openxmlformats.org/officeDocument/2006/relationships/settings" Target="settings.xml"/><Relationship Id="rId9" Type="http://schemas.openxmlformats.org/officeDocument/2006/relationships/hyperlink" Target="https://www.legislation.gov.uk/ukpga/1990/18/conte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8B73-DF85-4BF7-9A72-61BB209C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Marie Kearney (Childrens Services)</cp:lastModifiedBy>
  <cp:revision>10</cp:revision>
  <dcterms:created xsi:type="dcterms:W3CDTF">2021-09-25T14:26:00Z</dcterms:created>
  <dcterms:modified xsi:type="dcterms:W3CDTF">2021-10-07T15:57:00Z</dcterms:modified>
</cp:coreProperties>
</file>