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40650739"/>
        <w:docPartObj>
          <w:docPartGallery w:val="Cover Pages"/>
          <w:docPartUnique/>
        </w:docPartObj>
      </w:sdtPr>
      <w:sdtEndPr/>
      <w:sdtContent>
        <w:p w14:paraId="4AEAC86C" w14:textId="77777777" w:rsidR="00BD2292" w:rsidRDefault="00BD2292"/>
        <w:p w14:paraId="237DFCC0" w14:textId="77777777" w:rsidR="00BD2292" w:rsidRDefault="00BD2292"/>
        <w:p w14:paraId="07B700DD" w14:textId="77777777" w:rsidR="00BD2292" w:rsidRDefault="00BD2292"/>
        <w:p w14:paraId="73446356" w14:textId="77777777" w:rsidR="00BD2292" w:rsidRDefault="00BD2292"/>
        <w:p w14:paraId="1C8E8ED7" w14:textId="77777777" w:rsidR="00FB4A16" w:rsidRDefault="00FB4A16"/>
        <w:p w14:paraId="30AA7C9E" w14:textId="77777777" w:rsidR="00FB4A16" w:rsidRDefault="00FB4A16"/>
        <w:p w14:paraId="7A4DE285" w14:textId="77777777" w:rsidR="00FB4A16" w:rsidRDefault="00FB4A16"/>
        <w:p w14:paraId="7CC7FAF1" w14:textId="77777777" w:rsidR="00FB4A16" w:rsidRDefault="00FB4A16"/>
        <w:p w14:paraId="680CFA7C" w14:textId="77777777" w:rsidR="00FB4A16" w:rsidRDefault="00FB4A16"/>
        <w:p w14:paraId="6CF23329" w14:textId="77777777" w:rsidR="00FB4A16" w:rsidRDefault="00FB4A16"/>
        <w:p w14:paraId="7188B141" w14:textId="33D0D12A" w:rsidR="00BD2292" w:rsidRDefault="00BC387C">
          <w:r w:rsidRPr="00090908">
            <w:rPr>
              <w:rFonts w:ascii="Arial" w:hAnsi="Arial" w:cs="Arial"/>
              <w:noProof/>
              <w:lang w:eastAsia="en-GB"/>
            </w:rPr>
            <mc:AlternateContent>
              <mc:Choice Requires="wps">
                <w:drawing>
                  <wp:anchor distT="4294967295" distB="4294967295" distL="114300" distR="114300" simplePos="0" relativeHeight="251678720" behindDoc="0" locked="0" layoutInCell="1" allowOverlap="1" wp14:anchorId="1AA38822" wp14:editId="6CF512EB">
                    <wp:simplePos x="0" y="0"/>
                    <wp:positionH relativeFrom="page">
                      <wp:align>right</wp:align>
                    </wp:positionH>
                    <wp:positionV relativeFrom="paragraph">
                      <wp:posOffset>220345</wp:posOffset>
                    </wp:positionV>
                    <wp:extent cx="6441440" cy="0"/>
                    <wp:effectExtent l="0" t="19050" r="3556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4A852" id="Straight Connector 2" o:spid="_x0000_s1026" style="position:absolute;z-index:251678720;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6pt,17.35pt" to="963.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GK1gEAAJI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" strokecolor="#ee2a7b" strokeweight="2.25pt">
                    <v:stroke joinstyle="miter"/>
                    <o:lock v:ext="edit" shapetype="f"/>
                    <w10:wrap anchorx="page"/>
                  </v:line>
                </w:pict>
              </mc:Fallback>
            </mc:AlternateContent>
          </w:r>
          <w:r w:rsidR="00BD2292">
            <w:rPr>
              <w:noProof/>
            </w:rPr>
            <mc:AlternateContent>
              <mc:Choice Requires="wps">
                <w:drawing>
                  <wp:anchor distT="0" distB="0" distL="114300" distR="114300" simplePos="0" relativeHeight="251673600" behindDoc="0" locked="0" layoutInCell="1" allowOverlap="1" wp14:anchorId="2F1F5D6B" wp14:editId="76146F9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E074B" w14:textId="40765C12" w:rsidR="00BD2292" w:rsidRDefault="00BD229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F1F5D6B" id="_x0000_t202" coordsize="21600,21600" o:spt="202" path="m,l,21600r21600,l21600,xe">
                    <v:stroke joinstyle="miter"/>
                    <v:path gradientshapeok="t" o:connecttype="rect"/>
                  </v:shapetype>
                  <v:shape id="Text Box 153" o:spid="_x0000_s1026" type="#_x0000_t202" style="position:absolute;margin-left:0;margin-top:0;width:8in;height:79.5pt;z-index:25167360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5D1E074B" w14:textId="40765C12" w:rsidR="00BD2292" w:rsidRDefault="00BD2292">
                          <w:pPr>
                            <w:pStyle w:val="NoSpacing"/>
                            <w:jc w:val="right"/>
                            <w:rPr>
                              <w:color w:val="595959" w:themeColor="text1" w:themeTint="A6"/>
                              <w:sz w:val="20"/>
                              <w:szCs w:val="20"/>
                            </w:rPr>
                          </w:pPr>
                        </w:p>
                      </w:txbxContent>
                    </v:textbox>
                    <w10:wrap type="square" anchorx="page" anchory="page"/>
                  </v:shape>
                </w:pict>
              </mc:Fallback>
            </mc:AlternateContent>
          </w:r>
        </w:p>
        <w:p w14:paraId="335ACD82" w14:textId="24AA4975" w:rsidR="00BD2292" w:rsidRPr="00090908" w:rsidRDefault="00BC387C" w:rsidP="00BD2292">
          <w:pPr>
            <w:rPr>
              <w:rFonts w:ascii="Arial" w:hAnsi="Arial" w:cs="Arial"/>
            </w:rPr>
          </w:pPr>
          <w:r w:rsidRPr="00090908">
            <w:rPr>
              <w:rFonts w:ascii="Arial" w:hAnsi="Arial" w:cs="Arial"/>
              <w:noProof/>
              <w:lang w:eastAsia="en-GB"/>
            </w:rPr>
            <mc:AlternateContent>
              <mc:Choice Requires="wps">
                <w:drawing>
                  <wp:anchor distT="4294967295" distB="4294967295" distL="114300" distR="114300" simplePos="0" relativeHeight="251676672" behindDoc="0" locked="0" layoutInCell="1" allowOverlap="1" wp14:anchorId="4A329A6F" wp14:editId="650B0894">
                    <wp:simplePos x="0" y="0"/>
                    <wp:positionH relativeFrom="page">
                      <wp:align>right</wp:align>
                    </wp:positionH>
                    <wp:positionV relativeFrom="paragraph">
                      <wp:posOffset>1243330</wp:posOffset>
                    </wp:positionV>
                    <wp:extent cx="6473190" cy="0"/>
                    <wp:effectExtent l="0" t="19050" r="22860" b="19050"/>
                    <wp:wrapNone/>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950122" id="Straight Connector 2" o:spid="_x0000_s1026" style="position:absolute;z-index:25167667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97.9pt" to="968.2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0" distB="0" distL="114300" distR="114300" simplePos="0" relativeHeight="251675648" behindDoc="0" locked="0" layoutInCell="1" allowOverlap="1" wp14:anchorId="5802D9E9" wp14:editId="29EF84EB">
                    <wp:simplePos x="0" y="0"/>
                    <wp:positionH relativeFrom="column">
                      <wp:posOffset>882015</wp:posOffset>
                    </wp:positionH>
                    <wp:positionV relativeFrom="paragraph">
                      <wp:posOffset>163195</wp:posOffset>
                    </wp:positionV>
                    <wp:extent cx="5555615" cy="165735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657350"/>
                            </a:xfrm>
                            <a:prstGeom prst="rect">
                              <a:avLst/>
                            </a:prstGeom>
                            <a:noFill/>
                            <a:ln w="6350">
                              <a:noFill/>
                            </a:ln>
                          </wps:spPr>
                          <wps:txbx>
                            <w:txbxContent>
                              <w:p w14:paraId="0CD555CE" w14:textId="6A8609DC" w:rsidR="00BC387C" w:rsidRDefault="00BD2292" w:rsidP="00BC387C">
                                <w:pPr>
                                  <w:jc w:val="right"/>
                                  <w:rPr>
                                    <w:rFonts w:ascii="Arial" w:hAnsi="Arial" w:cs="Arial"/>
                                    <w:color w:val="000000" w:themeColor="text1"/>
                                    <w:sz w:val="32"/>
                                    <w:szCs w:val="40"/>
                                  </w:rPr>
                                </w:pPr>
                                <w:r>
                                  <w:rPr>
                                    <w:rFonts w:ascii="Arial" w:hAnsi="Arial" w:cs="Arial"/>
                                    <w:b/>
                                    <w:color w:val="000000" w:themeColor="text1"/>
                                    <w:sz w:val="50"/>
                                    <w:szCs w:val="50"/>
                                  </w:rPr>
                                  <w:t>Filtering Advice</w:t>
                                </w:r>
                                <w:r>
                                  <w:rPr>
                                    <w:rFonts w:ascii="Arial" w:hAnsi="Arial" w:cs="Arial"/>
                                    <w:color w:val="000000" w:themeColor="text1"/>
                                    <w:sz w:val="32"/>
                                    <w:szCs w:val="40"/>
                                  </w:rPr>
                                  <w:t xml:space="preserve">                                           </w:t>
                                </w:r>
                              </w:p>
                              <w:p w14:paraId="5F158EA2" w14:textId="77777777" w:rsidR="00BC387C" w:rsidRDefault="00BC387C" w:rsidP="00BD2292">
                                <w:pPr>
                                  <w:jc w:val="center"/>
                                  <w:rPr>
                                    <w:rFonts w:ascii="Arial" w:hAnsi="Arial" w:cs="Arial"/>
                                    <w:color w:val="000000" w:themeColor="text1"/>
                                    <w:sz w:val="32"/>
                                    <w:szCs w:val="40"/>
                                  </w:rPr>
                                </w:pPr>
                              </w:p>
                              <w:p w14:paraId="0AD275BC" w14:textId="590DBC9C" w:rsidR="00BD2292" w:rsidRPr="002A668B" w:rsidRDefault="00BC387C" w:rsidP="00BC387C">
                                <w:pPr>
                                  <w:jc w:val="right"/>
                                  <w:rPr>
                                    <w:rFonts w:ascii="Arial" w:hAnsi="Arial" w:cs="Arial"/>
                                    <w:color w:val="000000" w:themeColor="text1"/>
                                    <w:sz w:val="32"/>
                                    <w:szCs w:val="40"/>
                                  </w:rPr>
                                </w:pPr>
                                <w:r>
                                  <w:rPr>
                                    <w:rFonts w:ascii="Arial" w:hAnsi="Arial" w:cs="Arial"/>
                                    <w:color w:val="000000" w:themeColor="text1"/>
                                    <w:sz w:val="32"/>
                                    <w:szCs w:val="40"/>
                                  </w:rPr>
                                  <w:t>Version 1.0</w:t>
                                </w:r>
                                <w:r w:rsidR="00BD2292">
                                  <w:rPr>
                                    <w:rFonts w:ascii="Arial" w:hAnsi="Arial" w:cs="Arial"/>
                                    <w:color w:val="000000" w:themeColor="text1"/>
                                    <w:sz w:val="32"/>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02D9E9" id="Text Box 11" o:spid="_x0000_s1027" type="#_x0000_t202" style="position:absolute;margin-left:69.45pt;margin-top:12.85pt;width:437.4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" filled="f" stroked="f" strokeweight=".5pt">
                    <v:textbox>
                      <w:txbxContent>
                        <w:p w14:paraId="0CD555CE" w14:textId="6A8609DC" w:rsidR="00BC387C" w:rsidRDefault="00BD2292" w:rsidP="00BC387C">
                          <w:pPr>
                            <w:jc w:val="right"/>
                            <w:rPr>
                              <w:rFonts w:ascii="Arial" w:hAnsi="Arial" w:cs="Arial"/>
                              <w:color w:val="000000" w:themeColor="text1"/>
                              <w:sz w:val="32"/>
                              <w:szCs w:val="40"/>
                            </w:rPr>
                          </w:pPr>
                          <w:r>
                            <w:rPr>
                              <w:rFonts w:ascii="Arial" w:hAnsi="Arial" w:cs="Arial"/>
                              <w:b/>
                              <w:color w:val="000000" w:themeColor="text1"/>
                              <w:sz w:val="50"/>
                              <w:szCs w:val="50"/>
                            </w:rPr>
                            <w:t>Filtering Advice</w:t>
                          </w:r>
                          <w:r>
                            <w:rPr>
                              <w:rFonts w:ascii="Arial" w:hAnsi="Arial" w:cs="Arial"/>
                              <w:color w:val="000000" w:themeColor="text1"/>
                              <w:sz w:val="32"/>
                              <w:szCs w:val="40"/>
                            </w:rPr>
                            <w:t xml:space="preserve">                                           </w:t>
                          </w:r>
                        </w:p>
                        <w:p w14:paraId="5F158EA2" w14:textId="77777777" w:rsidR="00BC387C" w:rsidRDefault="00BC387C" w:rsidP="00BD2292">
                          <w:pPr>
                            <w:jc w:val="center"/>
                            <w:rPr>
                              <w:rFonts w:ascii="Arial" w:hAnsi="Arial" w:cs="Arial"/>
                              <w:color w:val="000000" w:themeColor="text1"/>
                              <w:sz w:val="32"/>
                              <w:szCs w:val="40"/>
                            </w:rPr>
                          </w:pPr>
                        </w:p>
                        <w:p w14:paraId="0AD275BC" w14:textId="590DBC9C" w:rsidR="00BD2292" w:rsidRPr="002A668B" w:rsidRDefault="00BC387C" w:rsidP="00BC387C">
                          <w:pPr>
                            <w:jc w:val="right"/>
                            <w:rPr>
                              <w:rFonts w:ascii="Arial" w:hAnsi="Arial" w:cs="Arial"/>
                              <w:color w:val="000000" w:themeColor="text1"/>
                              <w:sz w:val="32"/>
                              <w:szCs w:val="40"/>
                            </w:rPr>
                          </w:pPr>
                          <w:r>
                            <w:rPr>
                              <w:rFonts w:ascii="Arial" w:hAnsi="Arial" w:cs="Arial"/>
                              <w:color w:val="000000" w:themeColor="text1"/>
                              <w:sz w:val="32"/>
                              <w:szCs w:val="40"/>
                            </w:rPr>
                            <w:t>Version 1.0</w:t>
                          </w:r>
                          <w:r w:rsidR="00BD2292">
                            <w:rPr>
                              <w:rFonts w:ascii="Arial" w:hAnsi="Arial" w:cs="Arial"/>
                              <w:color w:val="000000" w:themeColor="text1"/>
                              <w:sz w:val="32"/>
                              <w:szCs w:val="40"/>
                            </w:rPr>
                            <w:t xml:space="preserve">                        </w:t>
                          </w:r>
                        </w:p>
                      </w:txbxContent>
                    </v:textbox>
                  </v:shape>
                </w:pict>
              </mc:Fallback>
            </mc:AlternateContent>
          </w:r>
          <w:r w:rsidR="00BD2292">
            <w:br w:type="page"/>
          </w:r>
        </w:p>
        <w:p w14:paraId="3D8AD5C9" w14:textId="77777777" w:rsidR="00BD2292" w:rsidRPr="00090908" w:rsidRDefault="00BD2292" w:rsidP="00BD2292">
          <w:pPr>
            <w:rPr>
              <w:rFonts w:ascii="Arial" w:hAnsi="Arial" w:cs="Arial"/>
            </w:rPr>
          </w:pPr>
        </w:p>
        <w:p w14:paraId="1546DE2A" w14:textId="51FF4CD0" w:rsidR="00BD2292" w:rsidRDefault="00A70F5D"/>
      </w:sdtContent>
    </w:sdt>
    <w:sdt>
      <w:sdtPr>
        <w:id w:val="-1972423832"/>
        <w:docPartObj>
          <w:docPartGallery w:val="Table of Contents"/>
          <w:docPartUnique/>
        </w:docPartObj>
      </w:sdtPr>
      <w:sdtEndPr>
        <w:rPr>
          <w:b/>
          <w:bCs/>
          <w:noProof/>
          <w:sz w:val="24"/>
          <w:szCs w:val="24"/>
        </w:rPr>
      </w:sdtEndPr>
      <w:sdtContent>
        <w:p w14:paraId="035ABE4D" w14:textId="0D58732B" w:rsidR="00BD2292" w:rsidRPr="00090908" w:rsidRDefault="00BD2292" w:rsidP="00BD2292">
          <w:pPr>
            <w:rPr>
              <w:rFonts w:ascii="Arial" w:hAnsi="Arial" w:cs="Arial"/>
            </w:rPr>
          </w:pPr>
        </w:p>
        <w:p w14:paraId="60EFFCA5" w14:textId="34495318" w:rsidR="009F5BEC" w:rsidRPr="009636A9" w:rsidRDefault="009F5BEC">
          <w:pPr>
            <w:pStyle w:val="TOCHeading"/>
            <w:rPr>
              <w:rFonts w:ascii="Arial" w:hAnsi="Arial" w:cs="Arial"/>
              <w:sz w:val="32"/>
              <w:szCs w:val="32"/>
            </w:rPr>
          </w:pPr>
          <w:r w:rsidRPr="009636A9">
            <w:rPr>
              <w:rFonts w:ascii="Arial" w:hAnsi="Arial" w:cs="Arial"/>
              <w:sz w:val="32"/>
              <w:szCs w:val="32"/>
            </w:rPr>
            <w:t>Contents</w:t>
          </w:r>
        </w:p>
        <w:p w14:paraId="0CD3BC82" w14:textId="77777777" w:rsidR="009F5BEC" w:rsidRPr="009F5BEC" w:rsidRDefault="009F5BEC" w:rsidP="009F5BEC">
          <w:pPr>
            <w:rPr>
              <w:rFonts w:ascii="Arial" w:hAnsi="Arial" w:cs="Arial"/>
              <w:sz w:val="28"/>
              <w:szCs w:val="28"/>
              <w:lang w:bidi="en-US"/>
            </w:rPr>
          </w:pPr>
        </w:p>
        <w:p w14:paraId="6FF16190" w14:textId="7F1F1F7D" w:rsidR="00D553EE" w:rsidRPr="009636A9" w:rsidRDefault="009F5BEC" w:rsidP="00D553EE">
          <w:pPr>
            <w:pStyle w:val="TOC1"/>
            <w:rPr>
              <w:rFonts w:eastAsiaTheme="minorEastAsia"/>
              <w:sz w:val="26"/>
              <w:szCs w:val="26"/>
            </w:rPr>
          </w:pPr>
          <w:r w:rsidRPr="009636A9">
            <w:rPr>
              <w:sz w:val="26"/>
              <w:szCs w:val="26"/>
            </w:rPr>
            <w:fldChar w:fldCharType="begin"/>
          </w:r>
          <w:r w:rsidRPr="009636A9">
            <w:rPr>
              <w:sz w:val="26"/>
              <w:szCs w:val="26"/>
            </w:rPr>
            <w:instrText xml:space="preserve"> TOC \o "1-3" \h \z \u </w:instrText>
          </w:r>
          <w:r w:rsidRPr="009636A9">
            <w:rPr>
              <w:sz w:val="26"/>
              <w:szCs w:val="26"/>
            </w:rPr>
            <w:fldChar w:fldCharType="separate"/>
          </w:r>
          <w:hyperlink w:anchor="_Toc76325703" w:history="1">
            <w:r w:rsidR="00D553EE" w:rsidRPr="009636A9">
              <w:rPr>
                <w:rStyle w:val="Hyperlink"/>
                <w:sz w:val="26"/>
                <w:szCs w:val="26"/>
              </w:rPr>
              <w:t>1.</w:t>
            </w:r>
            <w:r w:rsidR="00D553EE" w:rsidRPr="009636A9">
              <w:rPr>
                <w:rFonts w:eastAsiaTheme="minorEastAsia"/>
                <w:sz w:val="26"/>
                <w:szCs w:val="26"/>
              </w:rPr>
              <w:tab/>
            </w:r>
            <w:r w:rsidR="00D553EE" w:rsidRPr="009636A9">
              <w:rPr>
                <w:rStyle w:val="Hyperlink"/>
                <w:sz w:val="26"/>
                <w:szCs w:val="26"/>
              </w:rPr>
              <w:t>What is Internet Filtering?</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_Toc76325703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2</w:t>
            </w:r>
            <w:r w:rsidR="00D553EE" w:rsidRPr="009636A9">
              <w:rPr>
                <w:webHidden/>
                <w:sz w:val="26"/>
                <w:szCs w:val="26"/>
              </w:rPr>
              <w:fldChar w:fldCharType="end"/>
            </w:r>
          </w:hyperlink>
        </w:p>
        <w:p w14:paraId="1A38C47B" w14:textId="1C5A2EED" w:rsidR="00D553EE" w:rsidRPr="009636A9" w:rsidRDefault="00A70F5D" w:rsidP="00D553EE">
          <w:pPr>
            <w:pStyle w:val="TOC1"/>
            <w:rPr>
              <w:rFonts w:eastAsiaTheme="minorEastAsia"/>
              <w:sz w:val="26"/>
              <w:szCs w:val="26"/>
            </w:rPr>
          </w:pPr>
          <w:hyperlink w:anchor="_Toc76325704" w:history="1">
            <w:r w:rsidR="00D553EE" w:rsidRPr="009636A9">
              <w:rPr>
                <w:rStyle w:val="Hyperlink"/>
                <w:sz w:val="26"/>
                <w:szCs w:val="26"/>
              </w:rPr>
              <w:t>2.</w:t>
            </w:r>
            <w:r w:rsidR="00D553EE" w:rsidRPr="009636A9">
              <w:rPr>
                <w:rFonts w:eastAsiaTheme="minorEastAsia"/>
                <w:sz w:val="26"/>
                <w:szCs w:val="26"/>
              </w:rPr>
              <w:tab/>
            </w:r>
            <w:r w:rsidR="00D553EE" w:rsidRPr="009636A9">
              <w:rPr>
                <w:rStyle w:val="Hyperlink"/>
                <w:sz w:val="26"/>
                <w:szCs w:val="26"/>
              </w:rPr>
              <w:t>Types of Filtering</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_Toc76325704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2</w:t>
            </w:r>
            <w:r w:rsidR="00D553EE" w:rsidRPr="009636A9">
              <w:rPr>
                <w:webHidden/>
                <w:sz w:val="26"/>
                <w:szCs w:val="26"/>
              </w:rPr>
              <w:fldChar w:fldCharType="end"/>
            </w:r>
          </w:hyperlink>
        </w:p>
        <w:p w14:paraId="0ED65D35" w14:textId="11E8206A" w:rsidR="00D553EE" w:rsidRPr="009636A9" w:rsidRDefault="00A70F5D" w:rsidP="00D553EE">
          <w:pPr>
            <w:pStyle w:val="TOC1"/>
            <w:rPr>
              <w:rFonts w:eastAsiaTheme="minorEastAsia"/>
              <w:sz w:val="26"/>
              <w:szCs w:val="26"/>
            </w:rPr>
          </w:pPr>
          <w:hyperlink w:anchor="_Toc76325705" w:history="1">
            <w:r w:rsidR="00D553EE" w:rsidRPr="009636A9">
              <w:rPr>
                <w:rStyle w:val="Hyperlink"/>
                <w:sz w:val="26"/>
                <w:szCs w:val="26"/>
              </w:rPr>
              <w:t>3.</w:t>
            </w:r>
            <w:r w:rsidR="00D553EE" w:rsidRPr="009636A9">
              <w:rPr>
                <w:rFonts w:eastAsiaTheme="minorEastAsia"/>
                <w:sz w:val="26"/>
                <w:szCs w:val="26"/>
              </w:rPr>
              <w:tab/>
            </w:r>
            <w:r w:rsidR="00D553EE" w:rsidRPr="009636A9">
              <w:rPr>
                <w:rStyle w:val="Hyperlink"/>
                <w:sz w:val="26"/>
                <w:szCs w:val="26"/>
              </w:rPr>
              <w:t>Filtering Requirements</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_Toc76325705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3</w:t>
            </w:r>
            <w:r w:rsidR="00D553EE" w:rsidRPr="009636A9">
              <w:rPr>
                <w:webHidden/>
                <w:sz w:val="26"/>
                <w:szCs w:val="26"/>
              </w:rPr>
              <w:fldChar w:fldCharType="end"/>
            </w:r>
          </w:hyperlink>
        </w:p>
        <w:p w14:paraId="50C26869" w14:textId="6E231DC1" w:rsidR="00D553EE" w:rsidRPr="009636A9" w:rsidRDefault="00A70F5D">
          <w:pPr>
            <w:pStyle w:val="TOC2"/>
            <w:tabs>
              <w:tab w:val="left" w:pos="880"/>
              <w:tab w:val="right" w:leader="dot" w:pos="9514"/>
            </w:tabs>
            <w:rPr>
              <w:rFonts w:eastAsiaTheme="minorEastAsia"/>
              <w:noProof/>
              <w:sz w:val="26"/>
              <w:szCs w:val="26"/>
              <w:lang w:eastAsia="en-GB"/>
            </w:rPr>
          </w:pPr>
          <w:hyperlink w:anchor="_Toc76325706" w:history="1">
            <w:r w:rsidR="00D553EE" w:rsidRPr="009636A9">
              <w:rPr>
                <w:rStyle w:val="Hyperlink"/>
                <w:rFonts w:ascii="Arial" w:hAnsi="Arial" w:cs="Arial"/>
                <w:noProof/>
                <w:sz w:val="26"/>
                <w:szCs w:val="26"/>
                <w:lang w:val="en" w:eastAsia="en-GB"/>
              </w:rPr>
              <w:t>3.1</w:t>
            </w:r>
            <w:r w:rsidR="00D553EE" w:rsidRPr="009636A9">
              <w:rPr>
                <w:rFonts w:eastAsiaTheme="minorEastAsia"/>
                <w:noProof/>
                <w:sz w:val="26"/>
                <w:szCs w:val="26"/>
                <w:lang w:eastAsia="en-GB"/>
              </w:rPr>
              <w:tab/>
            </w:r>
            <w:r w:rsidR="00D553EE" w:rsidRPr="009636A9">
              <w:rPr>
                <w:rStyle w:val="Hyperlink"/>
                <w:rFonts w:ascii="Arial" w:hAnsi="Arial" w:cs="Arial"/>
                <w:noProof/>
                <w:sz w:val="26"/>
                <w:szCs w:val="26"/>
                <w:lang w:val="en" w:eastAsia="en-GB"/>
              </w:rPr>
              <w:t>Block access to the</w:t>
            </w:r>
            <w:r w:rsidR="009636A9">
              <w:rPr>
                <w:rStyle w:val="Hyperlink"/>
                <w:rFonts w:ascii="Arial" w:hAnsi="Arial" w:cs="Arial"/>
                <w:noProof/>
                <w:sz w:val="26"/>
                <w:szCs w:val="26"/>
                <w:lang w:val="en" w:eastAsia="en-GB"/>
              </w:rPr>
              <w:t xml:space="preserve"> IWL URL List</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_Toc76325706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3</w:t>
            </w:r>
            <w:r w:rsidR="00D553EE" w:rsidRPr="009636A9">
              <w:rPr>
                <w:noProof/>
                <w:webHidden/>
                <w:sz w:val="26"/>
                <w:szCs w:val="26"/>
              </w:rPr>
              <w:fldChar w:fldCharType="end"/>
            </w:r>
          </w:hyperlink>
        </w:p>
        <w:p w14:paraId="4D2C59C9" w14:textId="32E998C2" w:rsidR="00D553EE" w:rsidRPr="009636A9" w:rsidRDefault="00A70F5D">
          <w:pPr>
            <w:pStyle w:val="TOC2"/>
            <w:tabs>
              <w:tab w:val="left" w:pos="880"/>
              <w:tab w:val="right" w:leader="dot" w:pos="9514"/>
            </w:tabs>
            <w:rPr>
              <w:rFonts w:eastAsiaTheme="minorEastAsia"/>
              <w:noProof/>
              <w:sz w:val="26"/>
              <w:szCs w:val="26"/>
              <w:lang w:eastAsia="en-GB"/>
            </w:rPr>
          </w:pPr>
          <w:hyperlink w:anchor="_Toc76325707" w:history="1">
            <w:r w:rsidR="00D553EE" w:rsidRPr="009636A9">
              <w:rPr>
                <w:rStyle w:val="Hyperlink"/>
                <w:rFonts w:ascii="Arial" w:eastAsia="Times New Roman" w:hAnsi="Arial" w:cs="Arial"/>
                <w:noProof/>
                <w:sz w:val="26"/>
                <w:szCs w:val="26"/>
                <w:lang w:eastAsia="en-GB"/>
              </w:rPr>
              <w:t>3.2</w:t>
            </w:r>
            <w:r w:rsidR="00D553EE" w:rsidRPr="009636A9">
              <w:rPr>
                <w:rFonts w:eastAsiaTheme="minorEastAsia"/>
                <w:noProof/>
                <w:sz w:val="26"/>
                <w:szCs w:val="26"/>
                <w:lang w:eastAsia="en-GB"/>
              </w:rPr>
              <w:tab/>
            </w:r>
            <w:r w:rsidR="00D553EE" w:rsidRPr="009636A9">
              <w:rPr>
                <w:rStyle w:val="Hyperlink"/>
                <w:rFonts w:ascii="Arial" w:hAnsi="Arial" w:cs="Arial"/>
                <w:noProof/>
                <w:sz w:val="26"/>
                <w:szCs w:val="26"/>
                <w:lang w:val="en" w:eastAsia="en-GB"/>
              </w:rPr>
              <w:t>Block access to the police assessed list of unlawful terrorist content</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_Toc76325707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3</w:t>
            </w:r>
            <w:r w:rsidR="00D553EE" w:rsidRPr="009636A9">
              <w:rPr>
                <w:noProof/>
                <w:webHidden/>
                <w:sz w:val="26"/>
                <w:szCs w:val="26"/>
              </w:rPr>
              <w:fldChar w:fldCharType="end"/>
            </w:r>
          </w:hyperlink>
        </w:p>
        <w:p w14:paraId="397D6576" w14:textId="370C5AB6" w:rsidR="00D553EE" w:rsidRPr="009636A9" w:rsidRDefault="00A70F5D" w:rsidP="00D553EE">
          <w:pPr>
            <w:pStyle w:val="TOC1"/>
            <w:rPr>
              <w:rFonts w:eastAsiaTheme="minorEastAsia"/>
              <w:sz w:val="26"/>
              <w:szCs w:val="26"/>
            </w:rPr>
          </w:pPr>
          <w:hyperlink w:anchor="_Toc76325708" w:history="1">
            <w:r w:rsidR="00D553EE" w:rsidRPr="009636A9">
              <w:rPr>
                <w:rStyle w:val="Hyperlink"/>
                <w:sz w:val="26"/>
                <w:szCs w:val="26"/>
              </w:rPr>
              <w:t>4.</w:t>
            </w:r>
            <w:r w:rsidR="00D553EE" w:rsidRPr="009636A9">
              <w:rPr>
                <w:rFonts w:eastAsiaTheme="minorEastAsia"/>
                <w:sz w:val="26"/>
                <w:szCs w:val="26"/>
              </w:rPr>
              <w:tab/>
            </w:r>
            <w:r w:rsidR="00D553EE" w:rsidRPr="009636A9">
              <w:rPr>
                <w:rStyle w:val="Hyperlink"/>
                <w:sz w:val="26"/>
                <w:szCs w:val="26"/>
              </w:rPr>
              <w:t>Managed / Unmanaged Filtering</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_Toc76325708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3</w:t>
            </w:r>
            <w:r w:rsidR="00D553EE" w:rsidRPr="009636A9">
              <w:rPr>
                <w:webHidden/>
                <w:sz w:val="26"/>
                <w:szCs w:val="26"/>
              </w:rPr>
              <w:fldChar w:fldCharType="end"/>
            </w:r>
          </w:hyperlink>
        </w:p>
        <w:p w14:paraId="1AAA39DC" w14:textId="71F97822" w:rsidR="00D553EE" w:rsidRPr="009636A9" w:rsidRDefault="00A70F5D">
          <w:pPr>
            <w:pStyle w:val="TOC2"/>
            <w:tabs>
              <w:tab w:val="left" w:pos="880"/>
              <w:tab w:val="right" w:leader="dot" w:pos="9514"/>
            </w:tabs>
            <w:rPr>
              <w:rFonts w:eastAsiaTheme="minorEastAsia"/>
              <w:noProof/>
              <w:sz w:val="26"/>
              <w:szCs w:val="26"/>
              <w:lang w:eastAsia="en-GB"/>
            </w:rPr>
          </w:pPr>
          <w:hyperlink w:anchor="_Toc76325709" w:history="1">
            <w:r w:rsidR="00D553EE" w:rsidRPr="009636A9">
              <w:rPr>
                <w:rStyle w:val="Hyperlink"/>
                <w:rFonts w:ascii="Arial" w:hAnsi="Arial" w:cs="Arial"/>
                <w:noProof/>
                <w:sz w:val="26"/>
                <w:szCs w:val="26"/>
                <w:lang w:val="en" w:eastAsia="en-GB"/>
              </w:rPr>
              <w:t>4.1</w:t>
            </w:r>
            <w:r w:rsidR="00D553EE" w:rsidRPr="009636A9">
              <w:rPr>
                <w:rFonts w:eastAsiaTheme="minorEastAsia"/>
                <w:noProof/>
                <w:sz w:val="26"/>
                <w:szCs w:val="26"/>
                <w:lang w:eastAsia="en-GB"/>
              </w:rPr>
              <w:tab/>
            </w:r>
            <w:r w:rsidR="00FB4A16">
              <w:rPr>
                <w:rStyle w:val="Hyperlink"/>
                <w:rFonts w:ascii="Arial" w:hAnsi="Arial" w:cs="Arial"/>
                <w:noProof/>
                <w:sz w:val="26"/>
                <w:szCs w:val="26"/>
                <w:lang w:val="en" w:eastAsia="en-GB"/>
              </w:rPr>
              <w:t>M</w:t>
            </w:r>
            <w:r w:rsidR="00D553EE" w:rsidRPr="009636A9">
              <w:rPr>
                <w:rStyle w:val="Hyperlink"/>
                <w:rFonts w:ascii="Arial" w:hAnsi="Arial" w:cs="Arial"/>
                <w:noProof/>
                <w:sz w:val="26"/>
                <w:szCs w:val="26"/>
                <w:lang w:val="en" w:eastAsia="en-GB"/>
              </w:rPr>
              <w:t>anaged filtering solution</w:t>
            </w:r>
            <w:r w:rsidR="00FB4A16">
              <w:rPr>
                <w:rStyle w:val="Hyperlink"/>
                <w:rFonts w:ascii="Arial" w:hAnsi="Arial" w:cs="Arial"/>
                <w:noProof/>
                <w:sz w:val="26"/>
                <w:szCs w:val="26"/>
                <w:lang w:val="en" w:eastAsia="en-GB"/>
              </w:rPr>
              <w:t>s</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_Toc76325709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3</w:t>
            </w:r>
            <w:r w:rsidR="00D553EE" w:rsidRPr="009636A9">
              <w:rPr>
                <w:noProof/>
                <w:webHidden/>
                <w:sz w:val="26"/>
                <w:szCs w:val="26"/>
              </w:rPr>
              <w:fldChar w:fldCharType="end"/>
            </w:r>
          </w:hyperlink>
        </w:p>
        <w:p w14:paraId="0F7A662C" w14:textId="1F3C93A9" w:rsidR="00D553EE" w:rsidRPr="009636A9" w:rsidRDefault="00A70F5D">
          <w:pPr>
            <w:pStyle w:val="TOC2"/>
            <w:tabs>
              <w:tab w:val="left" w:pos="880"/>
              <w:tab w:val="right" w:leader="dot" w:pos="9514"/>
            </w:tabs>
            <w:rPr>
              <w:rFonts w:eastAsiaTheme="minorEastAsia"/>
              <w:noProof/>
              <w:sz w:val="26"/>
              <w:szCs w:val="26"/>
              <w:lang w:eastAsia="en-GB"/>
            </w:rPr>
          </w:pPr>
          <w:hyperlink w:anchor="_Toc76325710" w:history="1">
            <w:r w:rsidR="00D553EE" w:rsidRPr="009636A9">
              <w:rPr>
                <w:rStyle w:val="Hyperlink"/>
                <w:rFonts w:ascii="Arial" w:hAnsi="Arial" w:cs="Arial"/>
                <w:noProof/>
                <w:sz w:val="26"/>
                <w:szCs w:val="26"/>
              </w:rPr>
              <w:t>4.2</w:t>
            </w:r>
            <w:r w:rsidR="00D553EE" w:rsidRPr="009636A9">
              <w:rPr>
                <w:rFonts w:eastAsiaTheme="minorEastAsia"/>
                <w:noProof/>
                <w:sz w:val="26"/>
                <w:szCs w:val="26"/>
                <w:lang w:eastAsia="en-GB"/>
              </w:rPr>
              <w:tab/>
            </w:r>
            <w:r w:rsidR="00FB4A16">
              <w:rPr>
                <w:rStyle w:val="Hyperlink"/>
                <w:rFonts w:ascii="Arial" w:hAnsi="Arial" w:cs="Arial"/>
                <w:noProof/>
                <w:sz w:val="26"/>
                <w:szCs w:val="26"/>
              </w:rPr>
              <w:t>U</w:t>
            </w:r>
            <w:r w:rsidR="00D553EE" w:rsidRPr="009636A9">
              <w:rPr>
                <w:rStyle w:val="Hyperlink"/>
                <w:rFonts w:ascii="Arial" w:hAnsi="Arial" w:cs="Arial"/>
                <w:noProof/>
                <w:sz w:val="26"/>
                <w:szCs w:val="26"/>
              </w:rPr>
              <w:t>nmanaged filtering solution</w:t>
            </w:r>
            <w:r w:rsidR="00FB4A16">
              <w:rPr>
                <w:rStyle w:val="Hyperlink"/>
                <w:rFonts w:ascii="Arial" w:hAnsi="Arial" w:cs="Arial"/>
                <w:noProof/>
                <w:sz w:val="26"/>
                <w:szCs w:val="26"/>
              </w:rPr>
              <w:t>s</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_Toc76325710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3</w:t>
            </w:r>
            <w:r w:rsidR="00D553EE" w:rsidRPr="009636A9">
              <w:rPr>
                <w:noProof/>
                <w:webHidden/>
                <w:sz w:val="26"/>
                <w:szCs w:val="26"/>
              </w:rPr>
              <w:fldChar w:fldCharType="end"/>
            </w:r>
          </w:hyperlink>
        </w:p>
        <w:p w14:paraId="65AE50C4" w14:textId="636A0B0E" w:rsidR="00D553EE" w:rsidRPr="009636A9" w:rsidRDefault="00A70F5D" w:rsidP="00D553EE">
          <w:pPr>
            <w:pStyle w:val="TOC1"/>
            <w:rPr>
              <w:rFonts w:eastAsiaTheme="minorEastAsia"/>
              <w:sz w:val="26"/>
              <w:szCs w:val="26"/>
            </w:rPr>
          </w:pPr>
          <w:hyperlink w:anchor="_Toc76325711" w:history="1">
            <w:r w:rsidR="00D553EE" w:rsidRPr="009636A9">
              <w:rPr>
                <w:rStyle w:val="Hyperlink"/>
                <w:sz w:val="26"/>
                <w:szCs w:val="26"/>
              </w:rPr>
              <w:t>5.</w:t>
            </w:r>
            <w:r w:rsidR="00D553EE" w:rsidRPr="009636A9">
              <w:rPr>
                <w:rFonts w:eastAsiaTheme="minorEastAsia"/>
                <w:sz w:val="26"/>
                <w:szCs w:val="26"/>
              </w:rPr>
              <w:tab/>
            </w:r>
            <w:r w:rsidR="00D553EE" w:rsidRPr="009636A9">
              <w:rPr>
                <w:rStyle w:val="Hyperlink"/>
                <w:sz w:val="26"/>
                <w:szCs w:val="26"/>
              </w:rPr>
              <w:t>Complying with Legislation</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_Toc76325711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4</w:t>
            </w:r>
            <w:r w:rsidR="00D553EE" w:rsidRPr="009636A9">
              <w:rPr>
                <w:webHidden/>
                <w:sz w:val="26"/>
                <w:szCs w:val="26"/>
              </w:rPr>
              <w:fldChar w:fldCharType="end"/>
            </w:r>
          </w:hyperlink>
        </w:p>
        <w:p w14:paraId="78E6ED34" w14:textId="4FE8E080" w:rsidR="00D553EE" w:rsidRPr="009636A9" w:rsidRDefault="00A70F5D" w:rsidP="00D553EE">
          <w:pPr>
            <w:pStyle w:val="TOC1"/>
            <w:rPr>
              <w:rFonts w:eastAsiaTheme="minorEastAsia"/>
              <w:sz w:val="26"/>
              <w:szCs w:val="26"/>
            </w:rPr>
          </w:pPr>
          <w:hyperlink w:anchor="_Toc76325712" w:history="1">
            <w:r w:rsidR="00D553EE" w:rsidRPr="009636A9">
              <w:rPr>
                <w:rStyle w:val="Hyperlink"/>
                <w:sz w:val="26"/>
                <w:szCs w:val="26"/>
              </w:rPr>
              <w:t>6.</w:t>
            </w:r>
            <w:r w:rsidR="00D553EE" w:rsidRPr="009636A9">
              <w:rPr>
                <w:rFonts w:eastAsiaTheme="minorEastAsia"/>
                <w:sz w:val="26"/>
                <w:szCs w:val="26"/>
              </w:rPr>
              <w:tab/>
            </w:r>
            <w:r w:rsidR="00D553EE" w:rsidRPr="009636A9">
              <w:rPr>
                <w:rStyle w:val="Hyperlink"/>
                <w:sz w:val="26"/>
                <w:szCs w:val="26"/>
              </w:rPr>
              <w:t>Test your Filtering</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_Toc76325712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5</w:t>
            </w:r>
            <w:r w:rsidR="00D553EE" w:rsidRPr="009636A9">
              <w:rPr>
                <w:webHidden/>
                <w:sz w:val="26"/>
                <w:szCs w:val="26"/>
              </w:rPr>
              <w:fldChar w:fldCharType="end"/>
            </w:r>
          </w:hyperlink>
          <w:hyperlink w:anchor="_Toc76325713" w:history="1"/>
        </w:p>
        <w:p w14:paraId="4E26D375" w14:textId="50B03DA3" w:rsidR="00D553EE" w:rsidRPr="009636A9" w:rsidRDefault="00A70F5D" w:rsidP="00D553EE">
          <w:pPr>
            <w:pStyle w:val="TOC1"/>
            <w:rPr>
              <w:rFonts w:eastAsiaTheme="minorEastAsia"/>
              <w:sz w:val="26"/>
              <w:szCs w:val="26"/>
            </w:rPr>
          </w:pPr>
          <w:hyperlink w:anchor="_Toc76325714" w:history="1">
            <w:r w:rsidR="00D553EE" w:rsidRPr="009636A9">
              <w:rPr>
                <w:rStyle w:val="Hyperlink"/>
                <w:sz w:val="26"/>
                <w:szCs w:val="26"/>
              </w:rPr>
              <w:t>7.</w:t>
            </w:r>
            <w:r w:rsidR="00D553EE" w:rsidRPr="009636A9">
              <w:rPr>
                <w:rFonts w:eastAsiaTheme="minorEastAsia"/>
                <w:sz w:val="26"/>
                <w:szCs w:val="26"/>
              </w:rPr>
              <w:tab/>
            </w:r>
            <w:r w:rsidR="00D553EE" w:rsidRPr="009636A9">
              <w:rPr>
                <w:rStyle w:val="Hyperlink"/>
                <w:sz w:val="26"/>
                <w:szCs w:val="26"/>
              </w:rPr>
              <w:t xml:space="preserve">Teaching and Reporting, </w:t>
            </w:r>
            <w:r w:rsidR="00FF5DE4">
              <w:rPr>
                <w:rStyle w:val="Hyperlink"/>
                <w:sz w:val="26"/>
                <w:szCs w:val="26"/>
              </w:rPr>
              <w:t>r</w:t>
            </w:r>
            <w:r w:rsidR="00D553EE" w:rsidRPr="009636A9">
              <w:rPr>
                <w:rStyle w:val="Hyperlink"/>
                <w:sz w:val="26"/>
                <w:szCs w:val="26"/>
              </w:rPr>
              <w:t xml:space="preserve">ather than </w:t>
            </w:r>
            <w:r w:rsidR="00FF5DE4">
              <w:rPr>
                <w:rStyle w:val="Hyperlink"/>
                <w:sz w:val="26"/>
                <w:szCs w:val="26"/>
              </w:rPr>
              <w:t>e</w:t>
            </w:r>
            <w:r w:rsidR="00D553EE" w:rsidRPr="009636A9">
              <w:rPr>
                <w:rStyle w:val="Hyperlink"/>
                <w:sz w:val="26"/>
                <w:szCs w:val="26"/>
              </w:rPr>
              <w:t>nforcing</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_Toc76325714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5</w:t>
            </w:r>
            <w:r w:rsidR="00D553EE" w:rsidRPr="009636A9">
              <w:rPr>
                <w:webHidden/>
                <w:sz w:val="26"/>
                <w:szCs w:val="26"/>
              </w:rPr>
              <w:fldChar w:fldCharType="end"/>
            </w:r>
          </w:hyperlink>
        </w:p>
        <w:p w14:paraId="428B1B2D" w14:textId="33A4C740" w:rsidR="00D553EE" w:rsidRPr="009636A9" w:rsidRDefault="00A70F5D" w:rsidP="00D553EE">
          <w:pPr>
            <w:pStyle w:val="TOC1"/>
            <w:rPr>
              <w:rFonts w:eastAsiaTheme="minorEastAsia"/>
              <w:sz w:val="26"/>
              <w:szCs w:val="26"/>
            </w:rPr>
          </w:pPr>
          <w:hyperlink w:anchor="_Toc76325715" w:history="1">
            <w:r w:rsidR="00D553EE" w:rsidRPr="009636A9">
              <w:rPr>
                <w:rStyle w:val="Hyperlink"/>
                <w:sz w:val="26"/>
                <w:szCs w:val="26"/>
              </w:rPr>
              <w:t>8.</w:t>
            </w:r>
            <w:r w:rsidR="00D553EE" w:rsidRPr="009636A9">
              <w:rPr>
                <w:rFonts w:eastAsiaTheme="minorEastAsia"/>
                <w:sz w:val="26"/>
                <w:szCs w:val="26"/>
              </w:rPr>
              <w:tab/>
            </w:r>
            <w:r w:rsidR="00D553EE" w:rsidRPr="009636A9">
              <w:rPr>
                <w:rStyle w:val="Hyperlink"/>
                <w:sz w:val="26"/>
                <w:szCs w:val="26"/>
              </w:rPr>
              <w:t>Reporting Inappropriate Content</w:t>
            </w:r>
            <w:r w:rsidR="00D553EE" w:rsidRPr="009636A9">
              <w:rPr>
                <w:webHidden/>
                <w:sz w:val="26"/>
                <w:szCs w:val="26"/>
              </w:rPr>
              <w:tab/>
            </w:r>
            <w:r w:rsidR="00D553EE" w:rsidRPr="009636A9">
              <w:rPr>
                <w:webHidden/>
                <w:sz w:val="26"/>
                <w:szCs w:val="26"/>
              </w:rPr>
              <w:fldChar w:fldCharType="begin"/>
            </w:r>
            <w:r w:rsidR="00D553EE" w:rsidRPr="009636A9">
              <w:rPr>
                <w:webHidden/>
                <w:sz w:val="26"/>
                <w:szCs w:val="26"/>
              </w:rPr>
              <w:instrText xml:space="preserve"> PAGEREF _Toc76325715 \h </w:instrText>
            </w:r>
            <w:r w:rsidR="00D553EE" w:rsidRPr="009636A9">
              <w:rPr>
                <w:webHidden/>
                <w:sz w:val="26"/>
                <w:szCs w:val="26"/>
              </w:rPr>
            </w:r>
            <w:r w:rsidR="00D553EE" w:rsidRPr="009636A9">
              <w:rPr>
                <w:webHidden/>
                <w:sz w:val="26"/>
                <w:szCs w:val="26"/>
              </w:rPr>
              <w:fldChar w:fldCharType="separate"/>
            </w:r>
            <w:r w:rsidR="00D553EE" w:rsidRPr="009636A9">
              <w:rPr>
                <w:webHidden/>
                <w:sz w:val="26"/>
                <w:szCs w:val="26"/>
              </w:rPr>
              <w:t>6</w:t>
            </w:r>
            <w:r w:rsidR="00D553EE" w:rsidRPr="009636A9">
              <w:rPr>
                <w:webHidden/>
                <w:sz w:val="26"/>
                <w:szCs w:val="26"/>
              </w:rPr>
              <w:fldChar w:fldCharType="end"/>
            </w:r>
          </w:hyperlink>
        </w:p>
        <w:p w14:paraId="6D9E67DC" w14:textId="23E45E94" w:rsidR="00D553EE" w:rsidRPr="009636A9" w:rsidRDefault="00A70F5D">
          <w:pPr>
            <w:pStyle w:val="TOC2"/>
            <w:tabs>
              <w:tab w:val="left" w:pos="880"/>
              <w:tab w:val="right" w:leader="dot" w:pos="9514"/>
            </w:tabs>
            <w:rPr>
              <w:rFonts w:eastAsiaTheme="minorEastAsia"/>
              <w:noProof/>
              <w:sz w:val="26"/>
              <w:szCs w:val="26"/>
              <w:lang w:eastAsia="en-GB"/>
            </w:rPr>
          </w:pPr>
          <w:hyperlink w:anchor="_Toc76325716" w:history="1">
            <w:r w:rsidR="00D553EE" w:rsidRPr="009636A9">
              <w:rPr>
                <w:rStyle w:val="Hyperlink"/>
                <w:rFonts w:ascii="Arial" w:hAnsi="Arial" w:cs="Arial"/>
                <w:noProof/>
                <w:sz w:val="26"/>
                <w:szCs w:val="26"/>
              </w:rPr>
              <w:t>8.1</w:t>
            </w:r>
            <w:r w:rsidR="00D553EE" w:rsidRPr="009636A9">
              <w:rPr>
                <w:rFonts w:eastAsiaTheme="minorEastAsia"/>
                <w:noProof/>
                <w:sz w:val="26"/>
                <w:szCs w:val="26"/>
                <w:lang w:eastAsia="en-GB"/>
              </w:rPr>
              <w:tab/>
            </w:r>
            <w:r w:rsidR="00D553EE" w:rsidRPr="009636A9">
              <w:rPr>
                <w:rStyle w:val="Hyperlink"/>
                <w:rFonts w:ascii="Arial" w:hAnsi="Arial" w:cs="Arial"/>
                <w:noProof/>
                <w:sz w:val="26"/>
                <w:szCs w:val="26"/>
              </w:rPr>
              <w:t>Suspicious behaviour towards a child</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_Toc76325716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6</w:t>
            </w:r>
            <w:r w:rsidR="00D553EE" w:rsidRPr="009636A9">
              <w:rPr>
                <w:noProof/>
                <w:webHidden/>
                <w:sz w:val="26"/>
                <w:szCs w:val="26"/>
              </w:rPr>
              <w:fldChar w:fldCharType="end"/>
            </w:r>
          </w:hyperlink>
        </w:p>
        <w:p w14:paraId="71034CF1" w14:textId="0A82A3F8" w:rsidR="00D553EE" w:rsidRPr="009636A9" w:rsidRDefault="00A70F5D">
          <w:pPr>
            <w:pStyle w:val="TOC2"/>
            <w:tabs>
              <w:tab w:val="right" w:leader="dot" w:pos="9514"/>
            </w:tabs>
            <w:rPr>
              <w:rFonts w:eastAsiaTheme="minorEastAsia"/>
              <w:noProof/>
              <w:sz w:val="26"/>
              <w:szCs w:val="26"/>
              <w:lang w:eastAsia="en-GB"/>
            </w:rPr>
          </w:pPr>
          <w:hyperlink w:anchor="_Toc76325717" w:history="1">
            <w:r w:rsidR="009636A9" w:rsidRPr="009636A9">
              <w:rPr>
                <w:rStyle w:val="Hyperlink"/>
                <w:rFonts w:ascii="Arial" w:hAnsi="Arial" w:cs="Arial"/>
                <w:noProof/>
                <w:sz w:val="26"/>
                <w:szCs w:val="26"/>
                <w:lang w:eastAsia="en-GB"/>
              </w:rPr>
              <w:t>8</w:t>
            </w:r>
            <w:r w:rsidR="00D553EE" w:rsidRPr="009636A9">
              <w:rPr>
                <w:rStyle w:val="Hyperlink"/>
                <w:rFonts w:ascii="Arial" w:hAnsi="Arial" w:cs="Arial"/>
                <w:noProof/>
                <w:sz w:val="26"/>
                <w:szCs w:val="26"/>
                <w:lang w:eastAsia="en-GB"/>
              </w:rPr>
              <w:t xml:space="preserve">.2   </w:t>
            </w:r>
            <w:r w:rsidR="00FB4A16">
              <w:rPr>
                <w:rStyle w:val="Hyperlink"/>
                <w:rFonts w:ascii="Arial" w:hAnsi="Arial" w:cs="Arial"/>
                <w:noProof/>
                <w:sz w:val="26"/>
                <w:szCs w:val="26"/>
                <w:lang w:eastAsia="en-GB"/>
              </w:rPr>
              <w:t xml:space="preserve"> </w:t>
            </w:r>
            <w:r w:rsidR="00D553EE" w:rsidRPr="009636A9">
              <w:rPr>
                <w:rStyle w:val="Hyperlink"/>
                <w:rFonts w:ascii="Arial" w:hAnsi="Arial" w:cs="Arial"/>
                <w:noProof/>
                <w:sz w:val="26"/>
                <w:szCs w:val="26"/>
              </w:rPr>
              <w:t>Child sexual abuse images</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_Toc76325717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6</w:t>
            </w:r>
            <w:r w:rsidR="00D553EE" w:rsidRPr="009636A9">
              <w:rPr>
                <w:noProof/>
                <w:webHidden/>
                <w:sz w:val="26"/>
                <w:szCs w:val="26"/>
              </w:rPr>
              <w:fldChar w:fldCharType="end"/>
            </w:r>
          </w:hyperlink>
        </w:p>
        <w:p w14:paraId="26ABBAA7" w14:textId="7E85AD4D" w:rsidR="00D553EE" w:rsidRPr="009636A9" w:rsidRDefault="00A70F5D">
          <w:pPr>
            <w:pStyle w:val="TOC2"/>
            <w:tabs>
              <w:tab w:val="right" w:leader="dot" w:pos="9514"/>
            </w:tabs>
            <w:rPr>
              <w:rFonts w:eastAsiaTheme="minorEastAsia"/>
              <w:noProof/>
              <w:sz w:val="26"/>
              <w:szCs w:val="26"/>
              <w:lang w:eastAsia="en-GB"/>
            </w:rPr>
          </w:pPr>
          <w:hyperlink w:anchor="_Toc76325718" w:history="1">
            <w:r w:rsidR="009636A9" w:rsidRPr="009636A9">
              <w:rPr>
                <w:rStyle w:val="Hyperlink"/>
                <w:rFonts w:ascii="Arial" w:hAnsi="Arial" w:cs="Arial"/>
                <w:noProof/>
                <w:sz w:val="26"/>
                <w:szCs w:val="26"/>
                <w:lang w:eastAsia="en-GB"/>
              </w:rPr>
              <w:t>8</w:t>
            </w:r>
            <w:r w:rsidR="00D553EE" w:rsidRPr="009636A9">
              <w:rPr>
                <w:rStyle w:val="Hyperlink"/>
                <w:rFonts w:ascii="Arial" w:hAnsi="Arial" w:cs="Arial"/>
                <w:noProof/>
                <w:sz w:val="26"/>
                <w:szCs w:val="26"/>
                <w:lang w:eastAsia="en-GB"/>
              </w:rPr>
              <w:t>.3    Online terrorism</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_Toc76325718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6</w:t>
            </w:r>
            <w:r w:rsidR="00D553EE" w:rsidRPr="009636A9">
              <w:rPr>
                <w:noProof/>
                <w:webHidden/>
                <w:sz w:val="26"/>
                <w:szCs w:val="26"/>
              </w:rPr>
              <w:fldChar w:fldCharType="end"/>
            </w:r>
          </w:hyperlink>
        </w:p>
        <w:p w14:paraId="2524714F" w14:textId="50D91F0F" w:rsidR="00D553EE" w:rsidRPr="009636A9" w:rsidRDefault="00A70F5D">
          <w:pPr>
            <w:pStyle w:val="TOC2"/>
            <w:tabs>
              <w:tab w:val="right" w:leader="dot" w:pos="9514"/>
            </w:tabs>
            <w:rPr>
              <w:rFonts w:eastAsiaTheme="minorEastAsia"/>
              <w:noProof/>
              <w:sz w:val="26"/>
              <w:szCs w:val="26"/>
              <w:lang w:eastAsia="en-GB"/>
            </w:rPr>
          </w:pPr>
          <w:hyperlink w:anchor="_Toc76325719" w:history="1">
            <w:r w:rsidR="009636A9" w:rsidRPr="009636A9">
              <w:rPr>
                <w:rStyle w:val="Hyperlink"/>
                <w:rFonts w:ascii="Arial" w:hAnsi="Arial" w:cs="Arial"/>
                <w:noProof/>
                <w:sz w:val="26"/>
                <w:szCs w:val="26"/>
                <w:lang w:eastAsia="en-GB"/>
              </w:rPr>
              <w:t>8</w:t>
            </w:r>
            <w:r w:rsidR="00D553EE" w:rsidRPr="009636A9">
              <w:rPr>
                <w:rStyle w:val="Hyperlink"/>
                <w:rFonts w:ascii="Arial" w:hAnsi="Arial" w:cs="Arial"/>
                <w:noProof/>
                <w:sz w:val="26"/>
                <w:szCs w:val="26"/>
                <w:lang w:eastAsia="en-GB"/>
              </w:rPr>
              <w:t>.4    Hate Crime</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_Toc76325719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6</w:t>
            </w:r>
            <w:r w:rsidR="00D553EE" w:rsidRPr="009636A9">
              <w:rPr>
                <w:noProof/>
                <w:webHidden/>
                <w:sz w:val="26"/>
                <w:szCs w:val="26"/>
              </w:rPr>
              <w:fldChar w:fldCharType="end"/>
            </w:r>
          </w:hyperlink>
        </w:p>
        <w:p w14:paraId="021BB8F9" w14:textId="3489649B" w:rsidR="00D553EE" w:rsidRPr="009636A9" w:rsidRDefault="00A70F5D">
          <w:pPr>
            <w:pStyle w:val="TOC2"/>
            <w:tabs>
              <w:tab w:val="right" w:leader="dot" w:pos="9514"/>
            </w:tabs>
            <w:rPr>
              <w:rFonts w:eastAsiaTheme="minorEastAsia"/>
              <w:noProof/>
              <w:sz w:val="26"/>
              <w:szCs w:val="26"/>
              <w:lang w:eastAsia="en-GB"/>
            </w:rPr>
          </w:pPr>
          <w:hyperlink w:anchor="_Toc76325720" w:history="1">
            <w:r w:rsidR="009636A9" w:rsidRPr="009636A9">
              <w:rPr>
                <w:rStyle w:val="Hyperlink"/>
                <w:rFonts w:ascii="Arial" w:hAnsi="Arial" w:cs="Arial"/>
                <w:noProof/>
                <w:sz w:val="26"/>
                <w:szCs w:val="26"/>
                <w:lang w:eastAsia="en-GB"/>
              </w:rPr>
              <w:t>8</w:t>
            </w:r>
            <w:r w:rsidR="00D553EE" w:rsidRPr="009636A9">
              <w:rPr>
                <w:rStyle w:val="Hyperlink"/>
                <w:rFonts w:ascii="Arial" w:hAnsi="Arial" w:cs="Arial"/>
                <w:noProof/>
                <w:sz w:val="26"/>
                <w:szCs w:val="26"/>
                <w:lang w:eastAsia="en-GB"/>
              </w:rPr>
              <w:t>.5    Cybercrime</w:t>
            </w:r>
            <w:r w:rsidR="00D553EE" w:rsidRPr="009636A9">
              <w:rPr>
                <w:noProof/>
                <w:webHidden/>
                <w:sz w:val="26"/>
                <w:szCs w:val="26"/>
              </w:rPr>
              <w:tab/>
            </w:r>
            <w:r w:rsidR="00D553EE" w:rsidRPr="009636A9">
              <w:rPr>
                <w:noProof/>
                <w:webHidden/>
                <w:sz w:val="26"/>
                <w:szCs w:val="26"/>
              </w:rPr>
              <w:fldChar w:fldCharType="begin"/>
            </w:r>
            <w:r w:rsidR="00D553EE" w:rsidRPr="009636A9">
              <w:rPr>
                <w:noProof/>
                <w:webHidden/>
                <w:sz w:val="26"/>
                <w:szCs w:val="26"/>
              </w:rPr>
              <w:instrText xml:space="preserve"> PAGEREF _Toc76325720 \h </w:instrText>
            </w:r>
            <w:r w:rsidR="00D553EE" w:rsidRPr="009636A9">
              <w:rPr>
                <w:noProof/>
                <w:webHidden/>
                <w:sz w:val="26"/>
                <w:szCs w:val="26"/>
              </w:rPr>
            </w:r>
            <w:r w:rsidR="00D553EE" w:rsidRPr="009636A9">
              <w:rPr>
                <w:noProof/>
                <w:webHidden/>
                <w:sz w:val="26"/>
                <w:szCs w:val="26"/>
              </w:rPr>
              <w:fldChar w:fldCharType="separate"/>
            </w:r>
            <w:r w:rsidR="00D553EE" w:rsidRPr="009636A9">
              <w:rPr>
                <w:noProof/>
                <w:webHidden/>
                <w:sz w:val="26"/>
                <w:szCs w:val="26"/>
              </w:rPr>
              <w:t>6</w:t>
            </w:r>
            <w:r w:rsidR="00D553EE" w:rsidRPr="009636A9">
              <w:rPr>
                <w:noProof/>
                <w:webHidden/>
                <w:sz w:val="26"/>
                <w:szCs w:val="26"/>
              </w:rPr>
              <w:fldChar w:fldCharType="end"/>
            </w:r>
          </w:hyperlink>
        </w:p>
        <w:p w14:paraId="71BC3B34" w14:textId="7C93D0B1" w:rsidR="009F5BEC" w:rsidRPr="00D553EE" w:rsidRDefault="009F5BEC">
          <w:pPr>
            <w:rPr>
              <w:sz w:val="24"/>
              <w:szCs w:val="24"/>
            </w:rPr>
          </w:pPr>
          <w:r w:rsidRPr="009636A9">
            <w:rPr>
              <w:rFonts w:ascii="Arial" w:hAnsi="Arial" w:cs="Arial"/>
              <w:b/>
              <w:bCs/>
              <w:noProof/>
              <w:sz w:val="26"/>
              <w:szCs w:val="26"/>
            </w:rPr>
            <w:fldChar w:fldCharType="end"/>
          </w:r>
        </w:p>
      </w:sdtContent>
    </w:sdt>
    <w:p w14:paraId="4C1C3253" w14:textId="77777777" w:rsidR="009F5BEC" w:rsidRDefault="009F5BEC">
      <w:pPr>
        <w:rPr>
          <w:rFonts w:ascii="Arial" w:eastAsia="Times New Roman" w:hAnsi="Arial" w:cs="Arial"/>
          <w:lang w:val="en" w:eastAsia="en-GB"/>
        </w:rPr>
      </w:pPr>
    </w:p>
    <w:p w14:paraId="186A84BD" w14:textId="77777777" w:rsidR="009F5BEC" w:rsidRDefault="009F5BEC">
      <w:pPr>
        <w:rPr>
          <w:rFonts w:ascii="Arial" w:eastAsia="Times New Roman" w:hAnsi="Arial" w:cs="Arial"/>
          <w:lang w:val="en" w:eastAsia="en-GB"/>
        </w:rPr>
      </w:pPr>
    </w:p>
    <w:p w14:paraId="5A746813" w14:textId="77777777" w:rsidR="009F5BEC" w:rsidRDefault="009F5BEC">
      <w:pPr>
        <w:rPr>
          <w:rFonts w:ascii="Arial" w:eastAsia="Times New Roman" w:hAnsi="Arial" w:cs="Arial"/>
          <w:lang w:val="en" w:eastAsia="en-GB"/>
        </w:rPr>
      </w:pPr>
    </w:p>
    <w:p w14:paraId="5692AD5C" w14:textId="77777777" w:rsidR="009F5BEC" w:rsidRDefault="009F5BEC">
      <w:pPr>
        <w:rPr>
          <w:rFonts w:ascii="Arial" w:eastAsia="Times New Roman" w:hAnsi="Arial" w:cs="Arial"/>
          <w:lang w:val="en" w:eastAsia="en-GB"/>
        </w:rPr>
      </w:pPr>
    </w:p>
    <w:p w14:paraId="41B5BB86" w14:textId="77777777" w:rsidR="009F5BEC" w:rsidRDefault="009F5BEC">
      <w:pPr>
        <w:rPr>
          <w:rFonts w:ascii="Arial" w:eastAsia="Times New Roman" w:hAnsi="Arial" w:cs="Arial"/>
          <w:lang w:val="en" w:eastAsia="en-GB"/>
        </w:rPr>
      </w:pPr>
    </w:p>
    <w:p w14:paraId="215DC6AA" w14:textId="77777777" w:rsidR="009F5BEC" w:rsidRDefault="009F5BEC">
      <w:pPr>
        <w:rPr>
          <w:rFonts w:ascii="Arial" w:eastAsia="Times New Roman" w:hAnsi="Arial" w:cs="Arial"/>
          <w:lang w:val="en" w:eastAsia="en-GB"/>
        </w:rPr>
      </w:pPr>
    </w:p>
    <w:p w14:paraId="4AC11AD9" w14:textId="77777777" w:rsidR="009F5BEC" w:rsidRDefault="009F5BEC">
      <w:pPr>
        <w:rPr>
          <w:rFonts w:ascii="Arial" w:eastAsia="Times New Roman" w:hAnsi="Arial" w:cs="Arial"/>
          <w:lang w:val="en" w:eastAsia="en-GB"/>
        </w:rPr>
      </w:pPr>
    </w:p>
    <w:p w14:paraId="5E486973" w14:textId="77777777" w:rsidR="009F5BEC" w:rsidRDefault="009F5BEC">
      <w:pPr>
        <w:rPr>
          <w:rFonts w:ascii="Arial" w:eastAsia="Times New Roman" w:hAnsi="Arial" w:cs="Arial"/>
          <w:lang w:val="en" w:eastAsia="en-GB"/>
        </w:rPr>
      </w:pPr>
    </w:p>
    <w:p w14:paraId="3FEB8CEF" w14:textId="77777777" w:rsidR="009F5BEC" w:rsidRDefault="009F5BEC">
      <w:pPr>
        <w:rPr>
          <w:rFonts w:ascii="Arial" w:eastAsia="Times New Roman" w:hAnsi="Arial" w:cs="Arial"/>
          <w:lang w:val="en" w:eastAsia="en-GB"/>
        </w:rPr>
      </w:pPr>
    </w:p>
    <w:p w14:paraId="3CC7D72D" w14:textId="77777777" w:rsidR="009F5BEC" w:rsidRDefault="009F5BEC">
      <w:pPr>
        <w:rPr>
          <w:rFonts w:ascii="Arial" w:eastAsia="Times New Roman" w:hAnsi="Arial" w:cs="Arial"/>
          <w:lang w:val="en" w:eastAsia="en-GB"/>
        </w:rPr>
      </w:pPr>
    </w:p>
    <w:p w14:paraId="03A49E4A" w14:textId="77777777" w:rsidR="009F5BEC" w:rsidRDefault="009F5BEC">
      <w:pPr>
        <w:rPr>
          <w:rFonts w:ascii="Arial" w:eastAsia="Times New Roman" w:hAnsi="Arial" w:cs="Arial"/>
          <w:lang w:val="en" w:eastAsia="en-GB"/>
        </w:rPr>
      </w:pPr>
    </w:p>
    <w:p w14:paraId="5437B8F3" w14:textId="22A19997" w:rsidR="009F5BEC" w:rsidRDefault="009F5BEC">
      <w:pPr>
        <w:rPr>
          <w:rFonts w:ascii="Arial" w:eastAsia="Times New Roman" w:hAnsi="Arial" w:cs="Arial"/>
          <w:lang w:val="en" w:eastAsia="en-GB"/>
        </w:rPr>
      </w:pPr>
    </w:p>
    <w:p w14:paraId="2C8E0CB3" w14:textId="77777777" w:rsidR="00FB4A16" w:rsidRDefault="00FB4A16">
      <w:pPr>
        <w:rPr>
          <w:rFonts w:ascii="Arial" w:eastAsia="Times New Roman" w:hAnsi="Arial" w:cs="Arial"/>
          <w:lang w:val="en" w:eastAsia="en-GB"/>
        </w:rPr>
      </w:pPr>
    </w:p>
    <w:p w14:paraId="6BB89637" w14:textId="77777777" w:rsidR="009F5BEC" w:rsidRDefault="009F5BEC">
      <w:pPr>
        <w:rPr>
          <w:rFonts w:ascii="Arial" w:eastAsia="Times New Roman" w:hAnsi="Arial" w:cs="Arial"/>
          <w:lang w:val="en" w:eastAsia="en-GB"/>
        </w:rPr>
      </w:pPr>
    </w:p>
    <w:p w14:paraId="6E8A2721" w14:textId="2367A81B" w:rsidR="009F5BEC" w:rsidRPr="009F5BEC" w:rsidRDefault="009F5BEC">
      <w:pPr>
        <w:rPr>
          <w:rFonts w:ascii="Arial" w:eastAsia="Times New Roman" w:hAnsi="Arial" w:cs="Arial"/>
          <w:b/>
          <w:bCs/>
          <w:sz w:val="2"/>
          <w:szCs w:val="2"/>
          <w:lang w:val="en" w:eastAsia="en-GB"/>
        </w:rPr>
      </w:pPr>
    </w:p>
    <w:p w14:paraId="118C5CAE" w14:textId="1780BD47" w:rsidR="00D11B04" w:rsidRPr="009F5BEC" w:rsidRDefault="00712140" w:rsidP="009F5BEC">
      <w:pPr>
        <w:pStyle w:val="Heading1"/>
        <w:numPr>
          <w:ilvl w:val="0"/>
          <w:numId w:val="4"/>
        </w:numPr>
        <w:ind w:right="26"/>
        <w:rPr>
          <w:rFonts w:ascii="Arial" w:eastAsia="Times New Roman" w:hAnsi="Arial" w:cs="Arial"/>
          <w:sz w:val="22"/>
          <w:szCs w:val="22"/>
          <w:lang w:val="en" w:eastAsia="en-GB"/>
        </w:rPr>
      </w:pPr>
      <w:bookmarkStart w:id="0" w:name="_Toc76325703"/>
      <w:r w:rsidRPr="009F5BEC">
        <w:rPr>
          <w:rFonts w:ascii="Arial" w:eastAsia="Times New Roman" w:hAnsi="Arial" w:cs="Arial"/>
          <w:lang w:val="en" w:eastAsia="en-GB"/>
        </w:rPr>
        <w:t xml:space="preserve">What is </w:t>
      </w:r>
      <w:r w:rsidR="008C5C76" w:rsidRPr="009F5BEC">
        <w:rPr>
          <w:rFonts w:ascii="Arial" w:eastAsia="Times New Roman" w:hAnsi="Arial" w:cs="Arial"/>
          <w:lang w:val="en" w:eastAsia="en-GB"/>
        </w:rPr>
        <w:t>Internet Filtering</w:t>
      </w:r>
      <w:bookmarkEnd w:id="0"/>
      <w:r w:rsidR="00A70F5D">
        <w:rPr>
          <w:rFonts w:ascii="Arial" w:eastAsia="Times New Roman" w:hAnsi="Arial" w:cs="Arial"/>
          <w:lang w:val="en" w:eastAsia="en-GB"/>
        </w:rPr>
        <w:t>?</w:t>
      </w:r>
      <w:r w:rsidRPr="009F5BEC">
        <w:rPr>
          <w:rFonts w:ascii="Arial" w:eastAsia="Times New Roman" w:hAnsi="Arial" w:cs="Arial"/>
          <w:lang w:val="en" w:eastAsia="en-GB"/>
        </w:rPr>
        <w:t xml:space="preserve"> </w:t>
      </w:r>
    </w:p>
    <w:p w14:paraId="7324C66E" w14:textId="7698C8C2" w:rsidR="00FF6EB7" w:rsidRDefault="00FF6EB7" w:rsidP="008C5C76">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Is important that schools provide access to the digital world but</w:t>
      </w:r>
      <w:r w:rsidR="00103079">
        <w:rPr>
          <w:rFonts w:ascii="Arial" w:eastAsia="Times New Roman" w:hAnsi="Arial" w:cs="Arial"/>
          <w:color w:val="000000"/>
          <w:lang w:val="en" w:eastAsia="en-GB"/>
        </w:rPr>
        <w:t xml:space="preserve"> also</w:t>
      </w:r>
      <w:r>
        <w:rPr>
          <w:rFonts w:ascii="Arial" w:eastAsia="Times New Roman" w:hAnsi="Arial" w:cs="Arial"/>
          <w:color w:val="000000"/>
          <w:lang w:val="en" w:eastAsia="en-GB"/>
        </w:rPr>
        <w:t xml:space="preserve"> ensur</w:t>
      </w:r>
      <w:r w:rsidR="00103079">
        <w:rPr>
          <w:rFonts w:ascii="Arial" w:eastAsia="Times New Roman" w:hAnsi="Arial" w:cs="Arial"/>
          <w:color w:val="000000"/>
          <w:lang w:val="en" w:eastAsia="en-GB"/>
        </w:rPr>
        <w:t>e</w:t>
      </w:r>
      <w:r>
        <w:rPr>
          <w:rFonts w:ascii="Arial" w:eastAsia="Times New Roman" w:hAnsi="Arial" w:cs="Arial"/>
          <w:color w:val="000000"/>
          <w:lang w:val="en" w:eastAsia="en-GB"/>
        </w:rPr>
        <w:t xml:space="preserve"> that children don’t stumble across inappropriate content isn’t just good practice, it is covered by law.</w:t>
      </w:r>
    </w:p>
    <w:p w14:paraId="7521367D" w14:textId="6C61BD97" w:rsidR="009D02DB" w:rsidRDefault="009D02DB" w:rsidP="008C5C76">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Internet filtering allows settings to control the sites which children can or can’t access</w:t>
      </w:r>
      <w:r w:rsidR="00B30F9B">
        <w:rPr>
          <w:rFonts w:ascii="Arial" w:eastAsia="Times New Roman" w:hAnsi="Arial" w:cs="Arial"/>
          <w:color w:val="000000"/>
          <w:lang w:val="en" w:eastAsia="en-GB"/>
        </w:rPr>
        <w:t>.</w:t>
      </w:r>
      <w:r>
        <w:rPr>
          <w:rFonts w:ascii="Arial" w:eastAsia="Times New Roman" w:hAnsi="Arial" w:cs="Arial"/>
          <w:color w:val="000000"/>
          <w:lang w:val="en" w:eastAsia="en-GB"/>
        </w:rPr>
        <w:t xml:space="preserve"> It is possible to block the most harmful content as well as specific sites</w:t>
      </w:r>
      <w:r w:rsidR="00B30F9B">
        <w:rPr>
          <w:rFonts w:ascii="Arial" w:eastAsia="Times New Roman" w:hAnsi="Arial" w:cs="Arial"/>
          <w:color w:val="000000"/>
          <w:lang w:val="en" w:eastAsia="en-GB"/>
        </w:rPr>
        <w:t>,</w:t>
      </w:r>
      <w:r>
        <w:rPr>
          <w:rFonts w:ascii="Arial" w:eastAsia="Times New Roman" w:hAnsi="Arial" w:cs="Arial"/>
          <w:color w:val="000000"/>
          <w:lang w:val="en" w:eastAsia="en-GB"/>
        </w:rPr>
        <w:t xml:space="preserve"> which can help to enforce school policies on social media content, for example.</w:t>
      </w:r>
    </w:p>
    <w:p w14:paraId="50CC3981" w14:textId="3952B868" w:rsidR="008C5C76" w:rsidRDefault="009D02DB" w:rsidP="008C5C76">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 xml:space="preserve">Sometimes it is referred to as </w:t>
      </w:r>
      <w:r w:rsidR="00B30F9B">
        <w:rPr>
          <w:rFonts w:ascii="Arial" w:eastAsia="Times New Roman" w:hAnsi="Arial" w:cs="Arial"/>
          <w:color w:val="000000"/>
          <w:lang w:val="en" w:eastAsia="en-GB"/>
        </w:rPr>
        <w:t>‘</w:t>
      </w:r>
      <w:r>
        <w:rPr>
          <w:rFonts w:ascii="Arial" w:eastAsia="Times New Roman" w:hAnsi="Arial" w:cs="Arial"/>
          <w:color w:val="000000"/>
          <w:lang w:val="en" w:eastAsia="en-GB"/>
        </w:rPr>
        <w:t>content-control software</w:t>
      </w:r>
      <w:r w:rsidR="00B30F9B">
        <w:rPr>
          <w:rFonts w:ascii="Arial" w:eastAsia="Times New Roman" w:hAnsi="Arial" w:cs="Arial"/>
          <w:color w:val="000000"/>
          <w:lang w:val="en" w:eastAsia="en-GB"/>
        </w:rPr>
        <w:t>’</w:t>
      </w:r>
      <w:r w:rsidR="00FF6EB7">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or </w:t>
      </w:r>
      <w:r w:rsidR="00B30F9B">
        <w:rPr>
          <w:rFonts w:ascii="Arial" w:eastAsia="Times New Roman" w:hAnsi="Arial" w:cs="Arial"/>
          <w:color w:val="000000"/>
          <w:lang w:val="en" w:eastAsia="en-GB"/>
        </w:rPr>
        <w:t>‘</w:t>
      </w:r>
      <w:r>
        <w:rPr>
          <w:rFonts w:ascii="Arial" w:eastAsia="Times New Roman" w:hAnsi="Arial" w:cs="Arial"/>
          <w:color w:val="000000"/>
          <w:lang w:val="en" w:eastAsia="en-GB"/>
        </w:rPr>
        <w:t>web filtering</w:t>
      </w:r>
      <w:r w:rsidR="00B30F9B">
        <w:rPr>
          <w:rFonts w:ascii="Arial" w:eastAsia="Times New Roman" w:hAnsi="Arial" w:cs="Arial"/>
          <w:color w:val="000000"/>
          <w:lang w:val="en" w:eastAsia="en-GB"/>
        </w:rPr>
        <w:t>’.</w:t>
      </w:r>
      <w:r>
        <w:rPr>
          <w:rFonts w:ascii="Arial" w:eastAsia="Times New Roman" w:hAnsi="Arial" w:cs="Arial"/>
          <w:color w:val="000000"/>
          <w:lang w:val="en" w:eastAsia="en-GB"/>
        </w:rPr>
        <w:t xml:space="preserve"> </w:t>
      </w:r>
      <w:r w:rsidR="00B30F9B">
        <w:rPr>
          <w:rFonts w:ascii="Arial" w:eastAsia="Times New Roman" w:hAnsi="Arial" w:cs="Arial"/>
          <w:color w:val="000000"/>
          <w:lang w:val="en" w:eastAsia="en-GB"/>
        </w:rPr>
        <w:t>I</w:t>
      </w:r>
      <w:r>
        <w:rPr>
          <w:rFonts w:ascii="Arial" w:eastAsia="Times New Roman" w:hAnsi="Arial" w:cs="Arial"/>
          <w:color w:val="000000"/>
          <w:lang w:val="en" w:eastAsia="en-GB"/>
        </w:rPr>
        <w:t>t can be used to restrict or control access to internet sites and email.</w:t>
      </w:r>
    </w:p>
    <w:p w14:paraId="489B0F0A" w14:textId="1A4A8BB8" w:rsidR="00D11B04" w:rsidRPr="00712140" w:rsidRDefault="00BA4A69" w:rsidP="00560A7C">
      <w:pPr>
        <w:pStyle w:val="Heading1"/>
        <w:numPr>
          <w:ilvl w:val="0"/>
          <w:numId w:val="4"/>
        </w:numPr>
        <w:ind w:right="26"/>
        <w:rPr>
          <w:rFonts w:ascii="Arial" w:eastAsia="Times New Roman" w:hAnsi="Arial" w:cs="Arial"/>
          <w:lang w:val="en" w:eastAsia="en-GB"/>
        </w:rPr>
      </w:pPr>
      <w:bookmarkStart w:id="1" w:name="_Toc76325704"/>
      <w:r>
        <w:rPr>
          <w:rFonts w:ascii="Arial" w:eastAsia="Times New Roman" w:hAnsi="Arial" w:cs="Arial"/>
          <w:lang w:val="en" w:eastAsia="en-GB"/>
        </w:rPr>
        <w:t>T</w:t>
      </w:r>
      <w:r w:rsidR="00EA72ED">
        <w:rPr>
          <w:rFonts w:ascii="Arial" w:eastAsia="Times New Roman" w:hAnsi="Arial" w:cs="Arial"/>
          <w:lang w:val="en" w:eastAsia="en-GB"/>
        </w:rPr>
        <w:t xml:space="preserve">ypes of </w:t>
      </w:r>
      <w:r w:rsidR="00D553EE">
        <w:rPr>
          <w:rFonts w:ascii="Arial" w:eastAsia="Times New Roman" w:hAnsi="Arial" w:cs="Arial"/>
          <w:lang w:val="en" w:eastAsia="en-GB"/>
        </w:rPr>
        <w:t>F</w:t>
      </w:r>
      <w:r w:rsidR="008C5C76">
        <w:rPr>
          <w:rFonts w:ascii="Arial" w:eastAsia="Times New Roman" w:hAnsi="Arial" w:cs="Arial"/>
          <w:lang w:val="en" w:eastAsia="en-GB"/>
        </w:rPr>
        <w:t>iltering</w:t>
      </w:r>
      <w:bookmarkEnd w:id="1"/>
    </w:p>
    <w:p w14:paraId="55F6F3A7" w14:textId="127C567B" w:rsidR="006A6AC5" w:rsidRDefault="009D02DB" w:rsidP="009C6B4D">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There are many different types of filtering:</w:t>
      </w:r>
    </w:p>
    <w:p w14:paraId="518FA593" w14:textId="6F62B10A"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Browser based filters</w:t>
      </w:r>
      <w:r w:rsidRPr="00EA72ED">
        <w:rPr>
          <w:rFonts w:ascii="Arial" w:eastAsia="Times New Roman" w:hAnsi="Arial" w:cs="Arial"/>
          <w:color w:val="000000"/>
          <w:lang w:val="en" w:eastAsia="en-GB"/>
        </w:rPr>
        <w:t xml:space="preserve"> – typically via a browser extension</w:t>
      </w:r>
      <w:r w:rsidR="00103079">
        <w:rPr>
          <w:rFonts w:ascii="Arial" w:eastAsia="Times New Roman" w:hAnsi="Arial" w:cs="Arial"/>
          <w:color w:val="000000"/>
          <w:lang w:val="en" w:eastAsia="en-GB"/>
        </w:rPr>
        <w:t>.</w:t>
      </w:r>
    </w:p>
    <w:p w14:paraId="432637C9" w14:textId="77777777" w:rsidR="00EA72ED" w:rsidRPr="00536F92" w:rsidRDefault="00EA72ED" w:rsidP="00EA72ED">
      <w:pPr>
        <w:pStyle w:val="ListParagraph"/>
        <w:shd w:val="clear" w:color="auto" w:fill="FFFFFF"/>
        <w:spacing w:after="24"/>
        <w:rPr>
          <w:rFonts w:ascii="Arial" w:eastAsia="Times New Roman" w:hAnsi="Arial" w:cs="Arial"/>
          <w:color w:val="000000"/>
          <w:sz w:val="14"/>
          <w:szCs w:val="14"/>
          <w:lang w:val="en" w:eastAsia="en-GB"/>
        </w:rPr>
      </w:pPr>
    </w:p>
    <w:p w14:paraId="6B9498BE" w14:textId="0B7DAD01"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Email filters</w:t>
      </w:r>
      <w:r w:rsidRPr="00EA72ED">
        <w:rPr>
          <w:rFonts w:ascii="Arial" w:eastAsia="Times New Roman" w:hAnsi="Arial" w:cs="Arial"/>
          <w:color w:val="000000"/>
          <w:lang w:val="en" w:eastAsia="en-GB"/>
        </w:rPr>
        <w:t xml:space="preserve"> - mail filters look at headers such as sender</w:t>
      </w:r>
      <w:r w:rsidR="00103079">
        <w:rPr>
          <w:rFonts w:ascii="Arial" w:eastAsia="Times New Roman" w:hAnsi="Arial" w:cs="Arial"/>
          <w:color w:val="000000"/>
          <w:lang w:val="en" w:eastAsia="en-GB"/>
        </w:rPr>
        <w:t>,</w:t>
      </w:r>
      <w:r w:rsidRPr="00EA72ED">
        <w:rPr>
          <w:rFonts w:ascii="Arial" w:eastAsia="Times New Roman" w:hAnsi="Arial" w:cs="Arial"/>
          <w:color w:val="000000"/>
          <w:lang w:val="en" w:eastAsia="en-GB"/>
        </w:rPr>
        <w:t xml:space="preserve"> subject, email attachments</w:t>
      </w:r>
      <w:r w:rsidR="00103079">
        <w:rPr>
          <w:rFonts w:ascii="Arial" w:eastAsia="Times New Roman" w:hAnsi="Arial" w:cs="Arial"/>
          <w:color w:val="000000"/>
          <w:lang w:val="en" w:eastAsia="en-GB"/>
        </w:rPr>
        <w:t>,</w:t>
      </w:r>
      <w:r w:rsidRPr="00EA72ED">
        <w:rPr>
          <w:rFonts w:ascii="Arial" w:eastAsia="Times New Roman" w:hAnsi="Arial" w:cs="Arial"/>
          <w:color w:val="000000"/>
          <w:lang w:val="en" w:eastAsia="en-GB"/>
        </w:rPr>
        <w:t xml:space="preserve"> and the contents of the message to classify, accept, or reject messages.</w:t>
      </w:r>
    </w:p>
    <w:p w14:paraId="51504673" w14:textId="77777777" w:rsidR="00EA72ED" w:rsidRPr="00536F92" w:rsidRDefault="00EA72ED" w:rsidP="00EA72ED">
      <w:pPr>
        <w:shd w:val="clear" w:color="auto" w:fill="FFFFFF"/>
        <w:spacing w:after="24"/>
        <w:rPr>
          <w:rFonts w:ascii="Arial" w:eastAsia="Times New Roman" w:hAnsi="Arial" w:cs="Arial"/>
          <w:color w:val="000000"/>
          <w:sz w:val="14"/>
          <w:szCs w:val="14"/>
          <w:lang w:val="en" w:eastAsia="en-GB"/>
        </w:rPr>
      </w:pPr>
    </w:p>
    <w:p w14:paraId="42B7F719" w14:textId="7EFE906C"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Filtered ISPs</w:t>
      </w:r>
      <w:r w:rsidRPr="00EA72ED">
        <w:rPr>
          <w:rFonts w:ascii="Arial" w:eastAsia="Times New Roman" w:hAnsi="Arial" w:cs="Arial"/>
          <w:color w:val="000000"/>
          <w:lang w:val="en" w:eastAsia="en-GB"/>
        </w:rPr>
        <w:t xml:space="preserve"> - Filtered ISPs are Internet service providers that provide access to only approved parts of the Internet.</w:t>
      </w:r>
    </w:p>
    <w:p w14:paraId="06F7757A" w14:textId="77777777" w:rsidR="00EA72ED" w:rsidRPr="00536F92" w:rsidRDefault="00EA72ED" w:rsidP="00EA72ED">
      <w:pPr>
        <w:shd w:val="clear" w:color="auto" w:fill="FFFFFF"/>
        <w:spacing w:after="24"/>
        <w:rPr>
          <w:rFonts w:ascii="Arial" w:eastAsia="Times New Roman" w:hAnsi="Arial" w:cs="Arial"/>
          <w:color w:val="000000"/>
          <w:sz w:val="14"/>
          <w:szCs w:val="14"/>
          <w:lang w:val="en" w:eastAsia="en-GB"/>
        </w:rPr>
      </w:pPr>
    </w:p>
    <w:p w14:paraId="61A7CC85" w14:textId="382EB6E2"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Network-based filtering</w:t>
      </w:r>
      <w:r w:rsidRPr="00EA72ED">
        <w:rPr>
          <w:rFonts w:ascii="Arial" w:eastAsia="Times New Roman" w:hAnsi="Arial" w:cs="Arial"/>
          <w:color w:val="000000"/>
          <w:lang w:val="en" w:eastAsia="en-GB"/>
        </w:rPr>
        <w:t xml:space="preserve"> – often implemented as a </w:t>
      </w:r>
      <w:r w:rsidRPr="00797F0A">
        <w:rPr>
          <w:rFonts w:ascii="Arial" w:eastAsia="Times New Roman" w:hAnsi="Arial" w:cs="Arial"/>
          <w:color w:val="000000"/>
          <w:lang w:val="en" w:eastAsia="en-GB"/>
        </w:rPr>
        <w:t>web-proxy</w:t>
      </w:r>
      <w:r w:rsidR="00103079" w:rsidRPr="00797F0A">
        <w:rPr>
          <w:rFonts w:ascii="Arial" w:eastAsia="Times New Roman" w:hAnsi="Arial" w:cs="Arial"/>
          <w:color w:val="000000"/>
          <w:lang w:val="en" w:eastAsia="en-GB"/>
        </w:rPr>
        <w:t>.</w:t>
      </w:r>
      <w:r w:rsidRPr="00EA72ED">
        <w:rPr>
          <w:rFonts w:ascii="Arial" w:eastAsia="Times New Roman" w:hAnsi="Arial" w:cs="Arial"/>
          <w:color w:val="000000"/>
          <w:lang w:val="en" w:eastAsia="en-GB"/>
        </w:rPr>
        <w:t xml:space="preserve"> All users are subject to the access policy defined by the provider. The filtering can be customised, so pupils and staff can have different levels of filtering.</w:t>
      </w:r>
    </w:p>
    <w:p w14:paraId="3D773222" w14:textId="77777777" w:rsidR="00EA72ED" w:rsidRPr="00536F92" w:rsidRDefault="00EA72ED" w:rsidP="00EA72ED">
      <w:pPr>
        <w:shd w:val="clear" w:color="auto" w:fill="FFFFFF"/>
        <w:spacing w:after="24"/>
        <w:rPr>
          <w:rFonts w:ascii="Arial" w:eastAsia="Times New Roman" w:hAnsi="Arial" w:cs="Arial"/>
          <w:color w:val="000000"/>
          <w:sz w:val="14"/>
          <w:szCs w:val="14"/>
          <w:lang w:val="en" w:eastAsia="en-GB"/>
        </w:rPr>
      </w:pPr>
    </w:p>
    <w:p w14:paraId="1814AC8A" w14:textId="67AACEBE"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DNS-based filtering</w:t>
      </w:r>
      <w:r w:rsidRPr="00EA72ED">
        <w:rPr>
          <w:rFonts w:ascii="Arial" w:eastAsia="Times New Roman" w:hAnsi="Arial" w:cs="Arial"/>
          <w:color w:val="000000"/>
          <w:lang w:val="en" w:eastAsia="en-GB"/>
        </w:rPr>
        <w:t xml:space="preserve"> – Prevents lookups for domains (sites) that do not fit a set of policies defined by the setting.</w:t>
      </w:r>
    </w:p>
    <w:p w14:paraId="1ECA4BEE" w14:textId="77777777" w:rsidR="00EA72ED" w:rsidRPr="00536F92" w:rsidRDefault="00EA72ED" w:rsidP="00EA72ED">
      <w:pPr>
        <w:shd w:val="clear" w:color="auto" w:fill="FFFFFF"/>
        <w:spacing w:after="24"/>
        <w:rPr>
          <w:rFonts w:ascii="Arial" w:eastAsia="Times New Roman" w:hAnsi="Arial" w:cs="Arial"/>
          <w:color w:val="000000"/>
          <w:sz w:val="14"/>
          <w:szCs w:val="14"/>
          <w:lang w:val="en" w:eastAsia="en-GB"/>
        </w:rPr>
      </w:pPr>
    </w:p>
    <w:p w14:paraId="23A529E4" w14:textId="6A9CA71D" w:rsidR="009D02DB"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Search-engine filters</w:t>
      </w:r>
      <w:r w:rsidRPr="00EA72ED">
        <w:rPr>
          <w:rFonts w:ascii="Arial" w:eastAsia="Times New Roman" w:hAnsi="Arial" w:cs="Arial"/>
          <w:color w:val="000000"/>
          <w:lang w:val="en" w:eastAsia="en-GB"/>
        </w:rPr>
        <w:t xml:space="preserve"> - Many search engines, such as Google and Bing offer users the option of turning on a safety filter. This only works on internet searches and not when pupils type in addresses. </w:t>
      </w:r>
    </w:p>
    <w:p w14:paraId="16C3EAB7" w14:textId="77777777" w:rsidR="00EA72ED" w:rsidRPr="00536F92" w:rsidRDefault="00EA72ED" w:rsidP="00EA72ED">
      <w:pPr>
        <w:shd w:val="clear" w:color="auto" w:fill="FFFFFF"/>
        <w:spacing w:after="24"/>
        <w:rPr>
          <w:rFonts w:ascii="Arial" w:eastAsia="Times New Roman" w:hAnsi="Arial" w:cs="Arial"/>
          <w:color w:val="000000"/>
          <w:sz w:val="14"/>
          <w:szCs w:val="14"/>
          <w:lang w:val="en" w:eastAsia="en-GB"/>
        </w:rPr>
      </w:pPr>
    </w:p>
    <w:p w14:paraId="54F0B74B" w14:textId="6ACC3BC6" w:rsidR="00BA4A69" w:rsidRDefault="009D02DB" w:rsidP="00EA72ED">
      <w:pPr>
        <w:pStyle w:val="ListParagraph"/>
        <w:numPr>
          <w:ilvl w:val="0"/>
          <w:numId w:val="9"/>
        </w:numPr>
        <w:shd w:val="clear" w:color="auto" w:fill="FFFFFF"/>
        <w:spacing w:after="24"/>
        <w:rPr>
          <w:rFonts w:ascii="Arial" w:eastAsia="Times New Roman" w:hAnsi="Arial" w:cs="Arial"/>
          <w:color w:val="000000"/>
          <w:lang w:val="en" w:eastAsia="en-GB"/>
        </w:rPr>
      </w:pPr>
      <w:r w:rsidRPr="00EA72ED">
        <w:rPr>
          <w:rFonts w:ascii="Arial" w:eastAsia="Times New Roman" w:hAnsi="Arial" w:cs="Arial"/>
          <w:b/>
          <w:bCs/>
          <w:color w:val="000000"/>
          <w:lang w:val="en" w:eastAsia="en-GB"/>
        </w:rPr>
        <w:t>Child-friendly search engines</w:t>
      </w:r>
      <w:r w:rsidR="00EA72ED">
        <w:rPr>
          <w:rFonts w:ascii="Arial" w:eastAsia="Times New Roman" w:hAnsi="Arial" w:cs="Arial"/>
          <w:b/>
          <w:bCs/>
          <w:color w:val="000000"/>
          <w:lang w:val="en" w:eastAsia="en-GB"/>
        </w:rPr>
        <w:t xml:space="preserve"> </w:t>
      </w:r>
      <w:r w:rsidR="00EA72ED" w:rsidRPr="00EA72ED">
        <w:rPr>
          <w:rFonts w:ascii="Arial" w:eastAsia="Times New Roman" w:hAnsi="Arial" w:cs="Arial"/>
          <w:color w:val="000000"/>
          <w:lang w:val="en" w:eastAsia="en-GB"/>
        </w:rPr>
        <w:t>-</w:t>
      </w:r>
      <w:r w:rsidR="00EA72ED">
        <w:rPr>
          <w:rFonts w:ascii="Arial" w:eastAsia="Times New Roman" w:hAnsi="Arial" w:cs="Arial"/>
          <w:color w:val="000000"/>
          <w:lang w:val="en" w:eastAsia="en-GB"/>
        </w:rPr>
        <w:t xml:space="preserve"> </w:t>
      </w:r>
      <w:r w:rsidRPr="00EA72ED">
        <w:rPr>
          <w:rFonts w:ascii="Arial" w:eastAsia="Times New Roman" w:hAnsi="Arial" w:cs="Arial"/>
          <w:color w:val="000000"/>
          <w:lang w:val="en" w:eastAsia="en-GB"/>
        </w:rPr>
        <w:t>designed so only chil</w:t>
      </w:r>
      <w:r w:rsidR="00B87EF9">
        <w:rPr>
          <w:rFonts w:ascii="Arial" w:eastAsia="Times New Roman" w:hAnsi="Arial" w:cs="Arial"/>
          <w:color w:val="000000"/>
          <w:lang w:val="en" w:eastAsia="en-GB"/>
        </w:rPr>
        <w:t>d-</w:t>
      </w:r>
      <w:r w:rsidRPr="00EA72ED">
        <w:rPr>
          <w:rFonts w:ascii="Arial" w:eastAsia="Times New Roman" w:hAnsi="Arial" w:cs="Arial"/>
          <w:color w:val="000000"/>
          <w:lang w:val="en" w:eastAsia="en-GB"/>
        </w:rPr>
        <w:t>friendly websites are allowed.</w:t>
      </w:r>
    </w:p>
    <w:p w14:paraId="31B4A33F" w14:textId="77777777" w:rsidR="00BA4A69" w:rsidRPr="00BA4A69" w:rsidRDefault="00BA4A69" w:rsidP="00BA4A69">
      <w:pPr>
        <w:pStyle w:val="ListParagraph"/>
        <w:rPr>
          <w:rFonts w:ascii="Arial" w:eastAsia="Times New Roman" w:hAnsi="Arial" w:cs="Arial"/>
          <w:color w:val="000000"/>
          <w:lang w:val="en" w:eastAsia="en-GB"/>
        </w:rPr>
      </w:pPr>
    </w:p>
    <w:p w14:paraId="13E6F719" w14:textId="61C26E8A" w:rsidR="00536F92" w:rsidRDefault="00BA4A69" w:rsidP="00BA4A69">
      <w:pPr>
        <w:shd w:val="clear" w:color="auto" w:fill="FFFFFF"/>
        <w:spacing w:after="24"/>
        <w:rPr>
          <w:rFonts w:ascii="Arial" w:eastAsia="Times New Roman" w:hAnsi="Arial" w:cs="Arial"/>
          <w:color w:val="000000"/>
          <w:lang w:val="en" w:eastAsia="en-GB"/>
        </w:rPr>
      </w:pPr>
      <w:r>
        <w:rPr>
          <w:rFonts w:ascii="Arial" w:eastAsia="Times New Roman" w:hAnsi="Arial" w:cs="Arial"/>
          <w:color w:val="000000"/>
          <w:lang w:val="en" w:eastAsia="en-GB"/>
        </w:rPr>
        <w:t>Whilst you should be using internet filtering to safeguard and protect your pupils from accessing inappropriate content, you should also protect your systems and school community with</w:t>
      </w:r>
      <w:r w:rsidR="00DC79A8">
        <w:rPr>
          <w:rFonts w:ascii="Arial" w:eastAsia="Times New Roman" w:hAnsi="Arial" w:cs="Arial"/>
          <w:color w:val="000000"/>
          <w:lang w:val="en" w:eastAsia="en-GB"/>
        </w:rPr>
        <w:t xml:space="preserve"> </w:t>
      </w:r>
      <w:r w:rsidR="00BD2292">
        <w:rPr>
          <w:rFonts w:ascii="Arial" w:eastAsia="Times New Roman" w:hAnsi="Arial" w:cs="Arial"/>
          <w:color w:val="000000"/>
          <w:lang w:val="en" w:eastAsia="en-GB"/>
        </w:rPr>
        <w:t xml:space="preserve">basic security controls such as </w:t>
      </w:r>
      <w:r w:rsidR="00DC79A8">
        <w:rPr>
          <w:rFonts w:ascii="Arial" w:eastAsia="Times New Roman" w:hAnsi="Arial" w:cs="Arial"/>
          <w:color w:val="000000"/>
          <w:lang w:val="en" w:eastAsia="en-GB"/>
        </w:rPr>
        <w:t>firewalls</w:t>
      </w:r>
      <w:r w:rsidR="00B87EF9">
        <w:rPr>
          <w:rFonts w:ascii="Arial" w:eastAsia="Times New Roman" w:hAnsi="Arial" w:cs="Arial"/>
          <w:color w:val="000000"/>
          <w:lang w:val="en" w:eastAsia="en-GB"/>
        </w:rPr>
        <w:t>,</w:t>
      </w:r>
      <w:r w:rsidR="00DC79A8">
        <w:rPr>
          <w:rFonts w:ascii="Arial" w:eastAsia="Times New Roman" w:hAnsi="Arial" w:cs="Arial"/>
          <w:color w:val="000000"/>
          <w:lang w:val="en" w:eastAsia="en-GB"/>
        </w:rPr>
        <w:t xml:space="preserve"> and a</w:t>
      </w:r>
      <w:r w:rsidR="00536F92">
        <w:rPr>
          <w:rFonts w:ascii="Arial" w:eastAsia="Times New Roman" w:hAnsi="Arial" w:cs="Arial"/>
          <w:color w:val="000000"/>
          <w:lang w:val="en" w:eastAsia="en-GB"/>
        </w:rPr>
        <w:t>n</w:t>
      </w:r>
      <w:r>
        <w:rPr>
          <w:rFonts w:ascii="Arial" w:eastAsia="Times New Roman" w:hAnsi="Arial" w:cs="Arial"/>
          <w:color w:val="000000"/>
          <w:lang w:val="en" w:eastAsia="en-GB"/>
        </w:rPr>
        <w:t xml:space="preserve"> anti-virus</w:t>
      </w:r>
      <w:r w:rsidR="00536F92">
        <w:rPr>
          <w:rFonts w:ascii="Arial" w:eastAsia="Times New Roman" w:hAnsi="Arial" w:cs="Arial"/>
          <w:color w:val="000000"/>
          <w:lang w:val="en" w:eastAsia="en-GB"/>
        </w:rPr>
        <w:t xml:space="preserve"> and </w:t>
      </w:r>
      <w:r>
        <w:rPr>
          <w:rFonts w:ascii="Arial" w:eastAsia="Times New Roman" w:hAnsi="Arial" w:cs="Arial"/>
          <w:color w:val="000000"/>
          <w:lang w:val="en" w:eastAsia="en-GB"/>
        </w:rPr>
        <w:t xml:space="preserve">anti-malware </w:t>
      </w:r>
      <w:r w:rsidR="00536F92">
        <w:rPr>
          <w:rFonts w:ascii="Arial" w:eastAsia="Times New Roman" w:hAnsi="Arial" w:cs="Arial"/>
          <w:color w:val="000000"/>
          <w:lang w:val="en" w:eastAsia="en-GB"/>
        </w:rPr>
        <w:t>product which is regularly updated and monitored.</w:t>
      </w:r>
    </w:p>
    <w:p w14:paraId="4F3731CC" w14:textId="7DBFC569" w:rsidR="00BD2292" w:rsidRDefault="00BD2292" w:rsidP="00BA4A69">
      <w:pPr>
        <w:shd w:val="clear" w:color="auto" w:fill="FFFFFF"/>
        <w:spacing w:after="24"/>
        <w:rPr>
          <w:rFonts w:ascii="Arial" w:eastAsia="Times New Roman" w:hAnsi="Arial" w:cs="Arial"/>
          <w:color w:val="000000"/>
          <w:lang w:val="en" w:eastAsia="en-GB"/>
        </w:rPr>
      </w:pPr>
    </w:p>
    <w:p w14:paraId="3BB64E19" w14:textId="0627DE82" w:rsidR="00BD2292" w:rsidRDefault="00BD2292" w:rsidP="00BA4A69">
      <w:pPr>
        <w:shd w:val="clear" w:color="auto" w:fill="FFFFFF"/>
        <w:spacing w:after="24"/>
        <w:rPr>
          <w:rFonts w:ascii="Arial" w:eastAsia="Times New Roman" w:hAnsi="Arial" w:cs="Arial"/>
          <w:color w:val="000000"/>
          <w:lang w:val="en" w:eastAsia="en-GB"/>
        </w:rPr>
      </w:pPr>
      <w:r>
        <w:rPr>
          <w:rFonts w:ascii="Arial" w:eastAsia="Times New Roman" w:hAnsi="Arial" w:cs="Arial"/>
          <w:color w:val="000000"/>
          <w:lang w:val="en" w:eastAsia="en-GB"/>
        </w:rPr>
        <w:t>For more information on basic cyber security measures, refer to guidance from the National Cyber Security Centre (NCSC)</w:t>
      </w:r>
      <w:r w:rsidR="00797F0A">
        <w:rPr>
          <w:rFonts w:ascii="Arial" w:eastAsia="Times New Roman" w:hAnsi="Arial" w:cs="Arial"/>
          <w:color w:val="000000"/>
          <w:lang w:val="en" w:eastAsia="en-GB"/>
        </w:rPr>
        <w:t>.</w:t>
      </w:r>
    </w:p>
    <w:p w14:paraId="1069FD77" w14:textId="765440BE" w:rsidR="00BD2292" w:rsidRDefault="00A70F5D" w:rsidP="00BA4A69">
      <w:pPr>
        <w:shd w:val="clear" w:color="auto" w:fill="FFFFFF"/>
        <w:spacing w:after="24"/>
        <w:rPr>
          <w:rFonts w:ascii="Arial" w:eastAsia="Times New Roman" w:hAnsi="Arial" w:cs="Arial"/>
          <w:color w:val="000000"/>
          <w:lang w:val="en" w:eastAsia="en-GB"/>
        </w:rPr>
      </w:pPr>
      <w:hyperlink r:id="rId8" w:history="1">
        <w:r w:rsidR="00BD2292" w:rsidRPr="004B3376">
          <w:rPr>
            <w:rStyle w:val="Hyperlink"/>
            <w:rFonts w:ascii="Arial" w:eastAsia="Times New Roman" w:hAnsi="Arial" w:cs="Arial"/>
            <w:lang w:val="en" w:eastAsia="en-GB"/>
          </w:rPr>
          <w:t>https://www.ncsc.gov.uk/section/education-skills/cyber-security-schools</w:t>
        </w:r>
      </w:hyperlink>
    </w:p>
    <w:p w14:paraId="0A408091" w14:textId="77777777" w:rsidR="00BD2292" w:rsidRDefault="00BD2292" w:rsidP="00BA4A69">
      <w:pPr>
        <w:shd w:val="clear" w:color="auto" w:fill="FFFFFF"/>
        <w:spacing w:after="24"/>
        <w:rPr>
          <w:rFonts w:ascii="Arial" w:eastAsia="Times New Roman" w:hAnsi="Arial" w:cs="Arial"/>
          <w:color w:val="000000"/>
          <w:lang w:val="en" w:eastAsia="en-GB"/>
        </w:rPr>
      </w:pPr>
    </w:p>
    <w:p w14:paraId="41054D1F" w14:textId="7F5E010C" w:rsidR="00BD2292" w:rsidRDefault="00A70F5D" w:rsidP="00BA4A69">
      <w:pPr>
        <w:shd w:val="clear" w:color="auto" w:fill="FFFFFF"/>
        <w:spacing w:after="24"/>
        <w:rPr>
          <w:rFonts w:ascii="Arial" w:eastAsia="Times New Roman" w:hAnsi="Arial" w:cs="Arial"/>
          <w:color w:val="000000"/>
          <w:lang w:val="en" w:eastAsia="en-GB"/>
        </w:rPr>
      </w:pPr>
      <w:hyperlink r:id="rId9" w:history="1">
        <w:r w:rsidR="00BD2292" w:rsidRPr="004B3376">
          <w:rPr>
            <w:rStyle w:val="Hyperlink"/>
            <w:rFonts w:ascii="Arial" w:eastAsia="Times New Roman" w:hAnsi="Arial" w:cs="Arial"/>
            <w:lang w:val="en" w:eastAsia="en-GB"/>
          </w:rPr>
          <w:t>https://www.ncsc.gov.uk/collection/10-steps</w:t>
        </w:r>
      </w:hyperlink>
    </w:p>
    <w:p w14:paraId="15C8164C" w14:textId="6089F682" w:rsidR="00BD2292" w:rsidRDefault="00BD2292" w:rsidP="00BA4A69">
      <w:pPr>
        <w:shd w:val="clear" w:color="auto" w:fill="FFFFFF"/>
        <w:spacing w:after="24"/>
        <w:rPr>
          <w:rFonts w:ascii="Arial" w:eastAsia="Times New Roman" w:hAnsi="Arial" w:cs="Arial"/>
          <w:color w:val="000000"/>
          <w:lang w:val="en" w:eastAsia="en-GB"/>
        </w:rPr>
      </w:pPr>
    </w:p>
    <w:p w14:paraId="27C2BE02" w14:textId="750011F7" w:rsidR="00FB4A16" w:rsidRDefault="00FB4A16" w:rsidP="00BA4A69">
      <w:pPr>
        <w:shd w:val="clear" w:color="auto" w:fill="FFFFFF"/>
        <w:spacing w:after="24"/>
        <w:rPr>
          <w:rFonts w:ascii="Arial" w:eastAsia="Times New Roman" w:hAnsi="Arial" w:cs="Arial"/>
          <w:color w:val="000000"/>
          <w:lang w:val="en" w:eastAsia="en-GB"/>
        </w:rPr>
      </w:pPr>
    </w:p>
    <w:p w14:paraId="1EBE1643" w14:textId="77777777" w:rsidR="00FB4A16" w:rsidRPr="00FB4A16" w:rsidRDefault="00FB4A16" w:rsidP="00BA4A69">
      <w:pPr>
        <w:shd w:val="clear" w:color="auto" w:fill="FFFFFF"/>
        <w:spacing w:after="24"/>
        <w:rPr>
          <w:rFonts w:ascii="Arial" w:eastAsia="Times New Roman" w:hAnsi="Arial" w:cs="Arial"/>
          <w:color w:val="000000"/>
          <w:sz w:val="12"/>
          <w:szCs w:val="12"/>
          <w:lang w:val="en" w:eastAsia="en-GB"/>
        </w:rPr>
      </w:pPr>
    </w:p>
    <w:p w14:paraId="4FCADCD3" w14:textId="183ED4CD" w:rsidR="006A6AC5" w:rsidRDefault="00FF6EB7" w:rsidP="006A6AC5">
      <w:pPr>
        <w:pStyle w:val="Heading1"/>
        <w:numPr>
          <w:ilvl w:val="0"/>
          <w:numId w:val="4"/>
        </w:numPr>
        <w:ind w:right="26"/>
        <w:rPr>
          <w:rFonts w:ascii="Arial" w:eastAsia="Times New Roman" w:hAnsi="Arial" w:cs="Arial"/>
          <w:lang w:val="en" w:eastAsia="en-GB"/>
        </w:rPr>
      </w:pPr>
      <w:bookmarkStart w:id="2" w:name="_Toc76325705"/>
      <w:r>
        <w:rPr>
          <w:rFonts w:ascii="Arial" w:eastAsia="Times New Roman" w:hAnsi="Arial" w:cs="Arial"/>
          <w:lang w:val="en" w:eastAsia="en-GB"/>
        </w:rPr>
        <w:t>Filtering</w:t>
      </w:r>
      <w:r w:rsidR="006A6AC5">
        <w:rPr>
          <w:rFonts w:ascii="Arial" w:eastAsia="Times New Roman" w:hAnsi="Arial" w:cs="Arial"/>
          <w:lang w:val="en" w:eastAsia="en-GB"/>
        </w:rPr>
        <w:t xml:space="preserve"> Requirements</w:t>
      </w:r>
      <w:bookmarkEnd w:id="2"/>
    </w:p>
    <w:p w14:paraId="1C7EDBEA" w14:textId="77777777" w:rsidR="00EA72ED" w:rsidRPr="00BD2292" w:rsidRDefault="00EA72ED" w:rsidP="00EA72ED">
      <w:pPr>
        <w:rPr>
          <w:sz w:val="4"/>
          <w:szCs w:val="4"/>
          <w:lang w:val="en" w:eastAsia="en-GB"/>
        </w:rPr>
      </w:pPr>
    </w:p>
    <w:p w14:paraId="6B150550" w14:textId="77777777" w:rsidR="00DC79A8" w:rsidRDefault="00DC79A8" w:rsidP="009F5BEC">
      <w:pPr>
        <w:pStyle w:val="ListParagraph"/>
        <w:rPr>
          <w:rFonts w:ascii="Arial" w:hAnsi="Arial" w:cs="Arial"/>
          <w:lang w:val="en" w:eastAsia="en-GB"/>
        </w:rPr>
      </w:pPr>
    </w:p>
    <w:p w14:paraId="0CE198B1" w14:textId="48F2F8F4" w:rsidR="006A6AC5" w:rsidRPr="009F5BEC" w:rsidRDefault="009F5BEC" w:rsidP="009F5BEC">
      <w:pPr>
        <w:pStyle w:val="ListParagraph"/>
        <w:numPr>
          <w:ilvl w:val="1"/>
          <w:numId w:val="4"/>
        </w:numPr>
        <w:ind w:hanging="644"/>
        <w:rPr>
          <w:rFonts w:ascii="Arial" w:hAnsi="Arial" w:cs="Arial"/>
          <w:lang w:val="en" w:eastAsia="en-GB"/>
        </w:rPr>
      </w:pPr>
      <w:bookmarkStart w:id="3" w:name="_Toc76325706"/>
      <w:r w:rsidRPr="009F5BEC">
        <w:rPr>
          <w:rStyle w:val="Heading2Char"/>
          <w:rFonts w:ascii="Arial" w:hAnsi="Arial" w:cs="Arial"/>
          <w:sz w:val="22"/>
          <w:szCs w:val="22"/>
          <w:lang w:val="en" w:eastAsia="en-GB"/>
        </w:rPr>
        <w:t>B</w:t>
      </w:r>
      <w:r w:rsidR="006A6AC5" w:rsidRPr="009F5BEC">
        <w:rPr>
          <w:rStyle w:val="Heading2Char"/>
          <w:rFonts w:ascii="Arial" w:hAnsi="Arial" w:cs="Arial"/>
          <w:sz w:val="22"/>
          <w:szCs w:val="22"/>
          <w:lang w:val="en" w:eastAsia="en-GB"/>
        </w:rPr>
        <w:t>lock access to the</w:t>
      </w:r>
      <w:bookmarkEnd w:id="3"/>
      <w:r w:rsidR="006A6AC5" w:rsidRPr="009F5BEC">
        <w:rPr>
          <w:rStyle w:val="Heading2Char"/>
          <w:rFonts w:ascii="Arial" w:hAnsi="Arial" w:cs="Arial"/>
          <w:sz w:val="22"/>
          <w:szCs w:val="22"/>
          <w:lang w:val="en" w:eastAsia="en-GB"/>
        </w:rPr>
        <w:t xml:space="preserve"> </w:t>
      </w:r>
      <w:hyperlink r:id="rId10" w:history="1">
        <w:r w:rsidR="00FF6EB7" w:rsidRPr="009F5BEC">
          <w:rPr>
            <w:rStyle w:val="Hyperlink"/>
            <w:rFonts w:ascii="Arial" w:hAnsi="Arial" w:cs="Arial"/>
            <w:lang w:val="en" w:eastAsia="en-GB"/>
          </w:rPr>
          <w:t>IWF URL List</w:t>
        </w:r>
      </w:hyperlink>
      <w:r w:rsidR="00FF6EB7" w:rsidRPr="009F5BEC">
        <w:rPr>
          <w:rFonts w:ascii="Arial" w:hAnsi="Arial" w:cs="Arial"/>
          <w:lang w:val="en" w:eastAsia="en-GB"/>
        </w:rPr>
        <w:t xml:space="preserve">, previously called the </w:t>
      </w:r>
      <w:r w:rsidR="006A6AC5" w:rsidRPr="009F5BEC">
        <w:rPr>
          <w:rFonts w:ascii="Arial" w:hAnsi="Arial" w:cs="Arial"/>
          <w:lang w:val="en" w:eastAsia="en-GB"/>
        </w:rPr>
        <w:t xml:space="preserve">Child Abuse Images and </w:t>
      </w:r>
      <w:r w:rsidRPr="009F5BEC">
        <w:rPr>
          <w:rFonts w:ascii="Arial" w:hAnsi="Arial" w:cs="Arial"/>
          <w:lang w:val="en" w:eastAsia="en-GB"/>
        </w:rPr>
        <w:t xml:space="preserve">  </w:t>
      </w:r>
      <w:r w:rsidR="006A6AC5" w:rsidRPr="009F5BEC">
        <w:rPr>
          <w:rFonts w:ascii="Arial" w:hAnsi="Arial" w:cs="Arial"/>
          <w:lang w:val="en" w:eastAsia="en-GB"/>
        </w:rPr>
        <w:t xml:space="preserve">Content list (CAIC). </w:t>
      </w:r>
    </w:p>
    <w:p w14:paraId="5756F1A0" w14:textId="77777777" w:rsidR="00EA72ED" w:rsidRPr="00DC79A8" w:rsidRDefault="00EA72ED" w:rsidP="00EA72ED">
      <w:pPr>
        <w:ind w:left="360"/>
        <w:rPr>
          <w:rFonts w:ascii="Arial" w:hAnsi="Arial" w:cs="Arial"/>
          <w:sz w:val="8"/>
          <w:szCs w:val="8"/>
          <w:lang w:val="en" w:eastAsia="en-GB"/>
        </w:rPr>
      </w:pPr>
    </w:p>
    <w:p w14:paraId="2B7EFDA2" w14:textId="02FF3E00" w:rsidR="00FF6EB7" w:rsidRPr="00EA72ED" w:rsidRDefault="00EA72ED" w:rsidP="006A6AC5">
      <w:pPr>
        <w:rPr>
          <w:rFonts w:ascii="Arial" w:hAnsi="Arial" w:cs="Arial"/>
          <w:lang w:val="en" w:eastAsia="en-GB"/>
        </w:rPr>
      </w:pPr>
      <w:r w:rsidRPr="00EA72ED">
        <w:rPr>
          <w:rFonts w:ascii="Arial" w:hAnsi="Arial" w:cs="Arial"/>
          <w:lang w:val="en" w:eastAsia="en-GB"/>
        </w:rPr>
        <w:t xml:space="preserve">The </w:t>
      </w:r>
      <w:hyperlink r:id="rId11" w:history="1">
        <w:r w:rsidRPr="00EA72ED">
          <w:rPr>
            <w:rStyle w:val="Hyperlink"/>
            <w:rFonts w:ascii="Arial" w:hAnsi="Arial" w:cs="Arial"/>
            <w:lang w:val="en" w:eastAsia="en-GB"/>
          </w:rPr>
          <w:t>Internet Watch Foundation</w:t>
        </w:r>
      </w:hyperlink>
      <w:r w:rsidRPr="00EA72ED">
        <w:rPr>
          <w:rFonts w:ascii="Arial" w:hAnsi="Arial" w:cs="Arial"/>
          <w:lang w:val="en" w:eastAsia="en-GB"/>
        </w:rPr>
        <w:t xml:space="preserve"> (IWF) maintains a list of URLs for individual webpages with child sexual abuse content. </w:t>
      </w:r>
      <w:r w:rsidR="00FF6EB7" w:rsidRPr="00EA72ED">
        <w:rPr>
          <w:rFonts w:ascii="Arial" w:hAnsi="Arial" w:cs="Arial"/>
          <w:lang w:val="en" w:eastAsia="en-GB"/>
        </w:rPr>
        <w:t>Filtering solutions can incorporate the URL List to protect children from accidentally accessing these pages.</w:t>
      </w:r>
    </w:p>
    <w:p w14:paraId="6D3C6C30" w14:textId="18947112" w:rsidR="00FF6EB7" w:rsidRPr="00EA72ED" w:rsidRDefault="00FF6EB7" w:rsidP="00FF6EB7">
      <w:pPr>
        <w:spacing w:before="100" w:beforeAutospacing="1" w:after="300"/>
        <w:ind w:right="26"/>
        <w:rPr>
          <w:rFonts w:ascii="Arial" w:eastAsia="Times New Roman" w:hAnsi="Arial" w:cs="Arial"/>
          <w:color w:val="000000"/>
          <w:lang w:eastAsia="en-GB"/>
        </w:rPr>
      </w:pPr>
      <w:r w:rsidRPr="00FF6EB7">
        <w:rPr>
          <w:rFonts w:ascii="Arial" w:eastAsia="Times New Roman" w:hAnsi="Arial" w:cs="Arial"/>
          <w:color w:val="000000"/>
          <w:lang w:eastAsia="en-GB"/>
        </w:rPr>
        <w:t xml:space="preserve">Search providers can </w:t>
      </w:r>
      <w:r w:rsidRPr="00EA72ED">
        <w:rPr>
          <w:rFonts w:ascii="Arial" w:eastAsia="Times New Roman" w:hAnsi="Arial" w:cs="Arial"/>
          <w:color w:val="000000"/>
          <w:lang w:eastAsia="en-GB"/>
        </w:rPr>
        <w:t xml:space="preserve">also </w:t>
      </w:r>
      <w:r w:rsidRPr="00FF6EB7">
        <w:rPr>
          <w:rFonts w:ascii="Arial" w:eastAsia="Times New Roman" w:hAnsi="Arial" w:cs="Arial"/>
          <w:color w:val="000000"/>
          <w:lang w:eastAsia="en-GB"/>
        </w:rPr>
        <w:t>use the list to stop these pages from being indexed, so they don’t show up in search results.</w:t>
      </w:r>
    </w:p>
    <w:p w14:paraId="60D4CD9A" w14:textId="23838983" w:rsidR="00FF6EB7" w:rsidRPr="00EA72ED" w:rsidRDefault="00FF6EB7" w:rsidP="00FF6EB7">
      <w:pPr>
        <w:spacing w:before="100" w:beforeAutospacing="1" w:after="300"/>
        <w:ind w:right="26"/>
        <w:rPr>
          <w:rFonts w:ascii="Arial" w:eastAsia="Times New Roman" w:hAnsi="Arial" w:cs="Arial"/>
          <w:color w:val="000000"/>
          <w:lang w:eastAsia="en-GB"/>
        </w:rPr>
      </w:pPr>
      <w:r w:rsidRPr="00EA72ED">
        <w:rPr>
          <w:rFonts w:ascii="Arial" w:eastAsia="Times New Roman" w:hAnsi="Arial" w:cs="Arial"/>
          <w:color w:val="000000"/>
          <w:lang w:eastAsia="en-GB"/>
        </w:rPr>
        <w:t>If your provider isn’t meeting the requirements, they can contact the IWF via</w:t>
      </w:r>
      <w:r w:rsidR="00EA72ED">
        <w:rPr>
          <w:rFonts w:ascii="Arial" w:eastAsia="Times New Roman" w:hAnsi="Arial" w:cs="Arial"/>
          <w:color w:val="000000"/>
          <w:lang w:eastAsia="en-GB"/>
        </w:rPr>
        <w:t xml:space="preserve">: </w:t>
      </w:r>
      <w:hyperlink r:id="rId12" w:history="1">
        <w:r w:rsidR="00EA72ED" w:rsidRPr="004B3376">
          <w:rPr>
            <w:rStyle w:val="Hyperlink"/>
            <w:rFonts w:ascii="Arial" w:eastAsia="Times New Roman" w:hAnsi="Arial" w:cs="Arial"/>
            <w:lang w:eastAsia="en-GB"/>
          </w:rPr>
          <w:t>members@iwf.org.uk</w:t>
        </w:r>
      </w:hyperlink>
      <w:r w:rsidRPr="00EA72ED">
        <w:rPr>
          <w:rFonts w:ascii="Arial" w:eastAsia="Times New Roman" w:hAnsi="Arial" w:cs="Arial"/>
          <w:color w:val="000000"/>
          <w:lang w:eastAsia="en-GB"/>
        </w:rPr>
        <w:t> or call 01223 203030.</w:t>
      </w:r>
    </w:p>
    <w:p w14:paraId="6F90B32A" w14:textId="5CD22231" w:rsidR="00EA72ED" w:rsidRPr="00DC79A8" w:rsidRDefault="00EA72ED" w:rsidP="009F5BEC">
      <w:pPr>
        <w:pStyle w:val="ListParagraph"/>
        <w:numPr>
          <w:ilvl w:val="1"/>
          <w:numId w:val="4"/>
        </w:numPr>
        <w:spacing w:before="100" w:beforeAutospacing="1" w:after="300"/>
        <w:ind w:left="709" w:right="26" w:hanging="720"/>
        <w:rPr>
          <w:rFonts w:ascii="Arial" w:eastAsia="Times New Roman" w:hAnsi="Arial" w:cs="Arial"/>
          <w:color w:val="000000"/>
          <w:lang w:eastAsia="en-GB"/>
        </w:rPr>
      </w:pPr>
      <w:bookmarkStart w:id="4" w:name="_Toc76325707"/>
      <w:r w:rsidRPr="009F5BEC">
        <w:rPr>
          <w:rStyle w:val="Heading2Char"/>
          <w:rFonts w:ascii="Arial" w:hAnsi="Arial" w:cs="Arial"/>
          <w:sz w:val="22"/>
          <w:szCs w:val="22"/>
          <w:lang w:val="en" w:eastAsia="en-GB"/>
        </w:rPr>
        <w:t xml:space="preserve">Block access </w:t>
      </w:r>
      <w:r w:rsidR="009F5BEC">
        <w:rPr>
          <w:rStyle w:val="Heading2Char"/>
          <w:rFonts w:ascii="Arial" w:hAnsi="Arial" w:cs="Arial"/>
          <w:sz w:val="22"/>
          <w:szCs w:val="22"/>
          <w:lang w:val="en" w:eastAsia="en-GB"/>
        </w:rPr>
        <w:t>to the</w:t>
      </w:r>
      <w:r w:rsidRPr="009F5BEC">
        <w:rPr>
          <w:rStyle w:val="Heading2Char"/>
          <w:rFonts w:ascii="Arial" w:hAnsi="Arial" w:cs="Arial"/>
          <w:sz w:val="22"/>
          <w:szCs w:val="22"/>
          <w:lang w:val="en" w:eastAsia="en-GB"/>
        </w:rPr>
        <w:t xml:space="preserve"> police assessed list of unlawful terrorist content,</w:t>
      </w:r>
      <w:bookmarkEnd w:id="4"/>
      <w:r w:rsidRPr="00DC79A8">
        <w:rPr>
          <w:rFonts w:ascii="Arial" w:eastAsia="Times New Roman" w:hAnsi="Arial" w:cs="Arial"/>
          <w:color w:val="000000"/>
          <w:lang w:eastAsia="en-GB"/>
        </w:rPr>
        <w:t xml:space="preserve"> produced on behalf of the Home Office.</w:t>
      </w:r>
    </w:p>
    <w:p w14:paraId="6DA06E42" w14:textId="7564F4C2" w:rsidR="00EA72ED" w:rsidRDefault="00EA72ED" w:rsidP="00EA72ED">
      <w:pPr>
        <w:spacing w:before="100" w:beforeAutospacing="1" w:after="300"/>
        <w:ind w:right="26"/>
        <w:rPr>
          <w:rFonts w:ascii="Arial" w:eastAsia="Times New Roman" w:hAnsi="Arial" w:cs="Arial"/>
          <w:color w:val="000000"/>
          <w:lang w:eastAsia="en-GB"/>
        </w:rPr>
      </w:pPr>
      <w:r>
        <w:rPr>
          <w:rFonts w:ascii="Arial" w:eastAsia="Times New Roman" w:hAnsi="Arial" w:cs="Arial"/>
          <w:color w:val="000000"/>
          <w:lang w:eastAsia="en-GB"/>
        </w:rPr>
        <w:t xml:space="preserve">Refer to the </w:t>
      </w:r>
      <w:hyperlink r:id="rId13" w:history="1">
        <w:r w:rsidRPr="00EA72ED">
          <w:rPr>
            <w:rStyle w:val="Hyperlink"/>
            <w:rFonts w:ascii="Arial" w:eastAsia="Times New Roman" w:hAnsi="Arial" w:cs="Arial"/>
            <w:lang w:eastAsia="en-GB"/>
          </w:rPr>
          <w:t>Prevent Duty Toolkit</w:t>
        </w:r>
      </w:hyperlink>
      <w:r>
        <w:rPr>
          <w:rFonts w:ascii="Arial" w:eastAsia="Times New Roman" w:hAnsi="Arial" w:cs="Arial"/>
          <w:color w:val="000000"/>
          <w:lang w:eastAsia="en-GB"/>
        </w:rPr>
        <w:t xml:space="preserve"> (Home Office)</w:t>
      </w:r>
      <w:r w:rsidR="00BE0769">
        <w:rPr>
          <w:rFonts w:ascii="Arial" w:eastAsia="Times New Roman" w:hAnsi="Arial" w:cs="Arial"/>
          <w:color w:val="000000"/>
          <w:lang w:eastAsia="en-GB"/>
        </w:rPr>
        <w:t>.</w:t>
      </w:r>
    </w:p>
    <w:p w14:paraId="5E061242" w14:textId="09C95738" w:rsidR="00536F92" w:rsidRPr="00536F92" w:rsidRDefault="00536F92" w:rsidP="00536F92">
      <w:pPr>
        <w:pStyle w:val="NormalWeb"/>
        <w:spacing w:before="0" w:beforeAutospacing="0" w:after="300" w:afterAutospacing="0"/>
        <w:rPr>
          <w:rFonts w:ascii="Arial" w:hAnsi="Arial" w:cs="Arial"/>
          <w:color w:val="000000"/>
          <w:sz w:val="22"/>
          <w:szCs w:val="22"/>
        </w:rPr>
      </w:pPr>
      <w:r w:rsidRPr="00536F92">
        <w:rPr>
          <w:rFonts w:ascii="Arial" w:hAnsi="Arial" w:cs="Arial"/>
          <w:color w:val="000000"/>
          <w:sz w:val="22"/>
          <w:szCs w:val="22"/>
        </w:rPr>
        <w:t>The Department for Education has set up a helpline for teachers who have questions and/or concerns about extremism.</w:t>
      </w:r>
      <w:r>
        <w:rPr>
          <w:rFonts w:ascii="Arial" w:hAnsi="Arial" w:cs="Arial"/>
          <w:color w:val="000000"/>
          <w:sz w:val="22"/>
          <w:szCs w:val="22"/>
        </w:rPr>
        <w:t xml:space="preserve"> </w:t>
      </w:r>
    </w:p>
    <w:p w14:paraId="29F75A1A" w14:textId="1F9CA830" w:rsidR="00536F92" w:rsidRPr="00536F92" w:rsidRDefault="00536F92" w:rsidP="00536F92">
      <w:pPr>
        <w:pStyle w:val="NormalWeb"/>
        <w:spacing w:before="0" w:beforeAutospacing="0" w:after="0" w:afterAutospacing="0"/>
        <w:rPr>
          <w:rFonts w:ascii="Arial" w:hAnsi="Arial" w:cs="Arial"/>
          <w:color w:val="000000"/>
          <w:sz w:val="22"/>
          <w:szCs w:val="22"/>
        </w:rPr>
      </w:pPr>
      <w:r w:rsidRPr="00536F92">
        <w:rPr>
          <w:rFonts w:ascii="Arial" w:hAnsi="Arial" w:cs="Arial"/>
          <w:color w:val="000000"/>
          <w:sz w:val="22"/>
          <w:szCs w:val="22"/>
        </w:rPr>
        <w:t>Teachers can call: </w:t>
      </w:r>
      <w:hyperlink r:id="rId14" w:tgtFrame="_self" w:history="1">
        <w:r w:rsidRPr="00536F92">
          <w:rPr>
            <w:rFonts w:ascii="Arial" w:hAnsi="Arial" w:cs="Arial"/>
            <w:color w:val="000000"/>
            <w:sz w:val="22"/>
            <w:szCs w:val="22"/>
          </w:rPr>
          <w:t>0207 340 7264</w:t>
        </w:r>
      </w:hyperlink>
      <w:r w:rsidRPr="00536F92">
        <w:rPr>
          <w:rFonts w:ascii="Arial" w:hAnsi="Arial" w:cs="Arial"/>
          <w:b/>
          <w:bCs/>
          <w:sz w:val="22"/>
          <w:szCs w:val="22"/>
        </w:rPr>
        <w:t> </w:t>
      </w:r>
      <w:r w:rsidRPr="00536F92">
        <w:rPr>
          <w:rFonts w:ascii="Arial" w:hAnsi="Arial" w:cs="Arial"/>
          <w:color w:val="000000"/>
          <w:sz w:val="22"/>
          <w:szCs w:val="22"/>
        </w:rPr>
        <w:t>or email</w:t>
      </w:r>
      <w:r>
        <w:rPr>
          <w:rFonts w:ascii="Arial" w:hAnsi="Arial" w:cs="Arial"/>
          <w:color w:val="000000"/>
          <w:sz w:val="22"/>
          <w:szCs w:val="22"/>
        </w:rPr>
        <w:t xml:space="preserve">: </w:t>
      </w:r>
      <w:hyperlink r:id="rId15" w:history="1">
        <w:r w:rsidRPr="004B3376">
          <w:rPr>
            <w:rStyle w:val="Hyperlink"/>
            <w:rFonts w:ascii="Arial" w:hAnsi="Arial" w:cs="Arial"/>
            <w:sz w:val="22"/>
            <w:szCs w:val="22"/>
          </w:rPr>
          <w:t>counter.extremism@education.gov.uk</w:t>
        </w:r>
      </w:hyperlink>
      <w:r>
        <w:rPr>
          <w:rFonts w:ascii="Arial" w:hAnsi="Arial" w:cs="Arial"/>
          <w:color w:val="000000"/>
          <w:sz w:val="22"/>
          <w:szCs w:val="22"/>
        </w:rPr>
        <w:t xml:space="preserve"> for support.</w:t>
      </w:r>
    </w:p>
    <w:p w14:paraId="38336E20" w14:textId="543E3CE9" w:rsidR="00D11B04" w:rsidRPr="00712140" w:rsidRDefault="008C5C76" w:rsidP="009F5BEC">
      <w:pPr>
        <w:pStyle w:val="Heading1"/>
        <w:numPr>
          <w:ilvl w:val="0"/>
          <w:numId w:val="4"/>
        </w:numPr>
        <w:ind w:right="26"/>
        <w:rPr>
          <w:rFonts w:ascii="Arial" w:eastAsia="Times New Roman" w:hAnsi="Arial" w:cs="Arial"/>
          <w:lang w:val="en" w:eastAsia="en-GB"/>
        </w:rPr>
      </w:pPr>
      <w:bookmarkStart w:id="5" w:name="_Toc76325708"/>
      <w:r>
        <w:rPr>
          <w:rFonts w:ascii="Arial" w:eastAsia="Times New Roman" w:hAnsi="Arial" w:cs="Arial"/>
          <w:lang w:val="en" w:eastAsia="en-GB"/>
        </w:rPr>
        <w:t>Managed / Unmanaged</w:t>
      </w:r>
      <w:r w:rsidR="009A7A6D">
        <w:rPr>
          <w:rFonts w:ascii="Arial" w:eastAsia="Times New Roman" w:hAnsi="Arial" w:cs="Arial"/>
          <w:lang w:val="en" w:eastAsia="en-GB"/>
        </w:rPr>
        <w:t xml:space="preserve"> Filtering</w:t>
      </w:r>
      <w:bookmarkEnd w:id="5"/>
    </w:p>
    <w:p w14:paraId="3749F0AC" w14:textId="693ADD4E" w:rsidR="00712140" w:rsidRPr="00F96582" w:rsidRDefault="00F96582" w:rsidP="00F96582">
      <w:pPr>
        <w:spacing w:before="100" w:beforeAutospacing="1" w:after="300"/>
        <w:ind w:left="720" w:right="26" w:hanging="720"/>
        <w:rPr>
          <w:rFonts w:ascii="Arial" w:eastAsia="Times New Roman" w:hAnsi="Arial" w:cs="Arial"/>
          <w:color w:val="000000"/>
          <w:lang w:val="en" w:eastAsia="en-GB"/>
        </w:rPr>
      </w:pPr>
      <w:bookmarkStart w:id="6" w:name="_Toc76325709"/>
      <w:r>
        <w:rPr>
          <w:rStyle w:val="Heading2Char"/>
          <w:rFonts w:ascii="Arial" w:hAnsi="Arial" w:cs="Arial"/>
          <w:sz w:val="24"/>
          <w:szCs w:val="24"/>
          <w:lang w:val="en" w:eastAsia="en-GB"/>
        </w:rPr>
        <w:t>4.1</w:t>
      </w:r>
      <w:r>
        <w:rPr>
          <w:rStyle w:val="Heading2Char"/>
          <w:rFonts w:ascii="Arial" w:hAnsi="Arial" w:cs="Arial"/>
          <w:sz w:val="24"/>
          <w:szCs w:val="24"/>
          <w:lang w:val="en" w:eastAsia="en-GB"/>
        </w:rPr>
        <w:tab/>
      </w:r>
      <w:r w:rsidR="009A7A6D" w:rsidRPr="00F96582">
        <w:rPr>
          <w:rStyle w:val="Heading2Char"/>
          <w:rFonts w:ascii="Arial" w:hAnsi="Arial" w:cs="Arial"/>
          <w:sz w:val="22"/>
          <w:szCs w:val="22"/>
          <w:lang w:val="en" w:eastAsia="en-GB"/>
        </w:rPr>
        <w:t>A managed filtering solution</w:t>
      </w:r>
      <w:bookmarkEnd w:id="6"/>
      <w:r w:rsidR="009A7A6D" w:rsidRPr="00F96582">
        <w:rPr>
          <w:rFonts w:ascii="Arial" w:eastAsia="Times New Roman" w:hAnsi="Arial" w:cs="Arial"/>
          <w:color w:val="000000"/>
          <w:sz w:val="18"/>
          <w:szCs w:val="18"/>
          <w:lang w:val="en" w:eastAsia="en-GB"/>
        </w:rPr>
        <w:t xml:space="preserve"> </w:t>
      </w:r>
      <w:r w:rsidR="009A7A6D" w:rsidRPr="00F96582">
        <w:rPr>
          <w:rFonts w:ascii="Arial" w:eastAsia="Times New Roman" w:hAnsi="Arial" w:cs="Arial"/>
          <w:color w:val="000000"/>
          <w:lang w:val="en" w:eastAsia="en-GB"/>
        </w:rPr>
        <w:t>is controlled by your provider. It is most suited to those with little technical support on site.</w:t>
      </w:r>
    </w:p>
    <w:p w14:paraId="7998CFB7" w14:textId="3BBD4B20" w:rsidR="009A7A6D" w:rsidRDefault="009A7A6D" w:rsidP="00F96582">
      <w:pPr>
        <w:spacing w:before="100" w:beforeAutospacing="1" w:after="300"/>
        <w:ind w:left="720" w:right="26"/>
        <w:rPr>
          <w:rFonts w:ascii="Arial" w:eastAsia="Times New Roman" w:hAnsi="Arial" w:cs="Arial"/>
          <w:color w:val="000000"/>
          <w:lang w:val="en" w:eastAsia="en-GB"/>
        </w:rPr>
      </w:pPr>
      <w:r>
        <w:rPr>
          <w:rFonts w:ascii="Arial" w:eastAsia="Times New Roman" w:hAnsi="Arial" w:cs="Arial"/>
          <w:color w:val="000000"/>
          <w:lang w:val="en" w:eastAsia="en-GB"/>
        </w:rPr>
        <w:t>The advantages are that you pay the provider to ensure that the filtering is ‘fit for purpose</w:t>
      </w:r>
      <w:r w:rsidR="00BE0769">
        <w:rPr>
          <w:rFonts w:ascii="Arial" w:eastAsia="Times New Roman" w:hAnsi="Arial" w:cs="Arial"/>
          <w:color w:val="000000"/>
          <w:lang w:val="en" w:eastAsia="en-GB"/>
        </w:rPr>
        <w:t>,</w:t>
      </w:r>
      <w:r>
        <w:rPr>
          <w:rFonts w:ascii="Arial" w:eastAsia="Times New Roman" w:hAnsi="Arial" w:cs="Arial"/>
          <w:color w:val="000000"/>
          <w:lang w:val="en" w:eastAsia="en-GB"/>
        </w:rPr>
        <w:t>’ and meet</w:t>
      </w:r>
      <w:r w:rsidR="00BE0769">
        <w:rPr>
          <w:rFonts w:ascii="Arial" w:eastAsia="Times New Roman" w:hAnsi="Arial" w:cs="Arial"/>
          <w:color w:val="000000"/>
          <w:lang w:val="en" w:eastAsia="en-GB"/>
        </w:rPr>
        <w:t>s</w:t>
      </w:r>
      <w:r>
        <w:rPr>
          <w:rFonts w:ascii="Arial" w:eastAsia="Times New Roman" w:hAnsi="Arial" w:cs="Arial"/>
          <w:color w:val="000000"/>
          <w:lang w:val="en" w:eastAsia="en-GB"/>
        </w:rPr>
        <w:t xml:space="preserve"> the requirements as set out in your contract. It is the most ‘hassle-free’ option.</w:t>
      </w:r>
    </w:p>
    <w:p w14:paraId="2D4BE715" w14:textId="1BD760F7" w:rsidR="009A7A6D" w:rsidRDefault="009A7A6D" w:rsidP="00F96582">
      <w:pPr>
        <w:spacing w:before="100" w:beforeAutospacing="1" w:after="300"/>
        <w:ind w:left="720" w:right="26"/>
        <w:rPr>
          <w:rFonts w:ascii="Arial" w:eastAsia="Times New Roman" w:hAnsi="Arial" w:cs="Arial"/>
          <w:color w:val="000000"/>
          <w:lang w:val="en" w:eastAsia="en-GB"/>
        </w:rPr>
      </w:pPr>
      <w:r>
        <w:rPr>
          <w:rFonts w:ascii="Arial" w:eastAsia="Times New Roman" w:hAnsi="Arial" w:cs="Arial"/>
          <w:color w:val="000000"/>
          <w:lang w:val="en" w:eastAsia="en-GB"/>
        </w:rPr>
        <w:t>The disadvantage is that you have less control, and may find sites you would like access to, blocked. Whilst you can make a request to the provider, you may find the service restricts the change.</w:t>
      </w:r>
    </w:p>
    <w:p w14:paraId="62729932" w14:textId="6D17898E" w:rsidR="00FF6EB7" w:rsidRDefault="00F96582" w:rsidP="00F96582">
      <w:pPr>
        <w:ind w:left="720" w:hanging="720"/>
        <w:rPr>
          <w:rFonts w:ascii="Arial" w:eastAsia="Times New Roman" w:hAnsi="Arial" w:cs="Arial"/>
          <w:color w:val="000000"/>
          <w:lang w:val="en" w:eastAsia="en-GB"/>
        </w:rPr>
      </w:pPr>
      <w:bookmarkStart w:id="7" w:name="_Toc76325710"/>
      <w:r>
        <w:rPr>
          <w:rStyle w:val="Heading2Char"/>
          <w:rFonts w:ascii="Arial" w:hAnsi="Arial" w:cs="Arial"/>
          <w:sz w:val="24"/>
          <w:szCs w:val="24"/>
        </w:rPr>
        <w:t>4.2</w:t>
      </w:r>
      <w:r>
        <w:rPr>
          <w:rStyle w:val="Heading2Char"/>
          <w:rFonts w:ascii="Arial" w:hAnsi="Arial" w:cs="Arial"/>
          <w:sz w:val="24"/>
          <w:szCs w:val="24"/>
        </w:rPr>
        <w:tab/>
      </w:r>
      <w:r w:rsidR="009A7A6D" w:rsidRPr="00F96582">
        <w:rPr>
          <w:rStyle w:val="Heading2Char"/>
          <w:rFonts w:ascii="Arial" w:hAnsi="Arial" w:cs="Arial"/>
          <w:sz w:val="22"/>
          <w:szCs w:val="22"/>
        </w:rPr>
        <w:t>An unmanaged filtering solution</w:t>
      </w:r>
      <w:bookmarkEnd w:id="7"/>
      <w:r w:rsidR="009A7A6D" w:rsidRPr="00F96582">
        <w:rPr>
          <w:rFonts w:ascii="Arial" w:eastAsia="Times New Roman" w:hAnsi="Arial" w:cs="Arial"/>
          <w:color w:val="000000"/>
          <w:sz w:val="18"/>
          <w:szCs w:val="18"/>
          <w:lang w:val="en" w:eastAsia="en-GB"/>
        </w:rPr>
        <w:t xml:space="preserve"> </w:t>
      </w:r>
      <w:r w:rsidR="009A7A6D" w:rsidRPr="009A7A6D">
        <w:rPr>
          <w:rFonts w:ascii="Arial" w:eastAsia="Times New Roman" w:hAnsi="Arial" w:cs="Arial"/>
          <w:color w:val="000000"/>
          <w:lang w:val="en" w:eastAsia="en-GB"/>
        </w:rPr>
        <w:t>is controlled by your organisation. It is most suitable for those with on</w:t>
      </w:r>
      <w:r w:rsidR="00BE0769">
        <w:rPr>
          <w:rFonts w:ascii="Arial" w:eastAsia="Times New Roman" w:hAnsi="Arial" w:cs="Arial"/>
          <w:color w:val="000000"/>
          <w:lang w:val="en" w:eastAsia="en-GB"/>
        </w:rPr>
        <w:t>-</w:t>
      </w:r>
      <w:r w:rsidR="009A7A6D" w:rsidRPr="009A7A6D">
        <w:rPr>
          <w:rFonts w:ascii="Arial" w:eastAsia="Times New Roman" w:hAnsi="Arial" w:cs="Arial"/>
          <w:color w:val="000000"/>
          <w:lang w:val="en" w:eastAsia="en-GB"/>
        </w:rPr>
        <w:t>site technical support or</w:t>
      </w:r>
      <w:r>
        <w:rPr>
          <w:rFonts w:ascii="Arial" w:eastAsia="Times New Roman" w:hAnsi="Arial" w:cs="Arial"/>
          <w:color w:val="000000"/>
          <w:lang w:val="en" w:eastAsia="en-GB"/>
        </w:rPr>
        <w:t xml:space="preserve"> a</w:t>
      </w:r>
      <w:r w:rsidR="009A7A6D" w:rsidRPr="009A7A6D">
        <w:rPr>
          <w:rFonts w:ascii="Arial" w:eastAsia="Times New Roman" w:hAnsi="Arial" w:cs="Arial"/>
          <w:color w:val="000000"/>
          <w:lang w:val="en" w:eastAsia="en-GB"/>
        </w:rPr>
        <w:t xml:space="preserve"> proactive off</w:t>
      </w:r>
      <w:r w:rsidR="00BE0769">
        <w:rPr>
          <w:rFonts w:ascii="Arial" w:eastAsia="Times New Roman" w:hAnsi="Arial" w:cs="Arial"/>
          <w:color w:val="000000"/>
          <w:lang w:val="en" w:eastAsia="en-GB"/>
        </w:rPr>
        <w:t>-</w:t>
      </w:r>
      <w:r w:rsidR="009A7A6D" w:rsidRPr="009A7A6D">
        <w:rPr>
          <w:rFonts w:ascii="Arial" w:eastAsia="Times New Roman" w:hAnsi="Arial" w:cs="Arial"/>
          <w:color w:val="000000"/>
          <w:lang w:val="en" w:eastAsia="en-GB"/>
        </w:rPr>
        <w:t>site technician.</w:t>
      </w:r>
    </w:p>
    <w:p w14:paraId="5300AF7E" w14:textId="5C5945B2" w:rsidR="00F96582" w:rsidRPr="00BD2292" w:rsidRDefault="00F96582" w:rsidP="00712140">
      <w:pPr>
        <w:rPr>
          <w:rFonts w:ascii="Arial" w:eastAsia="Times New Roman" w:hAnsi="Arial" w:cs="Arial"/>
          <w:color w:val="000000"/>
          <w:sz w:val="12"/>
          <w:szCs w:val="12"/>
          <w:lang w:val="en" w:eastAsia="en-GB"/>
        </w:rPr>
      </w:pPr>
    </w:p>
    <w:p w14:paraId="67D39E18" w14:textId="324680D8" w:rsidR="00F96582" w:rsidRDefault="00F96582" w:rsidP="00F96582">
      <w:pPr>
        <w:ind w:left="720"/>
        <w:rPr>
          <w:rFonts w:ascii="Arial" w:eastAsia="Times New Roman" w:hAnsi="Arial" w:cs="Arial"/>
          <w:color w:val="000000"/>
          <w:lang w:val="en" w:eastAsia="en-GB"/>
        </w:rPr>
      </w:pPr>
      <w:r>
        <w:rPr>
          <w:rFonts w:ascii="Arial" w:eastAsia="Times New Roman" w:hAnsi="Arial" w:cs="Arial"/>
          <w:color w:val="000000"/>
          <w:lang w:val="en" w:eastAsia="en-GB"/>
        </w:rPr>
        <w:t>The advantages are that you have the most flexibility and can tailor the solution to suit your requirements. It can be faster to make adjustments, which is useful when lesson plans change.</w:t>
      </w:r>
    </w:p>
    <w:p w14:paraId="55C9A773" w14:textId="3429BD78" w:rsidR="00F96582" w:rsidRPr="00BD2292" w:rsidRDefault="00F96582" w:rsidP="00712140">
      <w:pPr>
        <w:rPr>
          <w:rFonts w:ascii="Arial" w:eastAsia="Times New Roman" w:hAnsi="Arial" w:cs="Arial"/>
          <w:color w:val="000000"/>
          <w:sz w:val="12"/>
          <w:szCs w:val="12"/>
          <w:lang w:val="en" w:eastAsia="en-GB"/>
        </w:rPr>
      </w:pPr>
    </w:p>
    <w:p w14:paraId="0878029C" w14:textId="180AB202" w:rsidR="00FF6EB7" w:rsidRDefault="00F96582" w:rsidP="00BD2292">
      <w:pPr>
        <w:ind w:left="720"/>
        <w:rPr>
          <w:rFonts w:ascii="Arial" w:eastAsia="Times New Roman" w:hAnsi="Arial" w:cs="Arial"/>
          <w:color w:val="000000"/>
          <w:lang w:val="en" w:eastAsia="en-GB"/>
        </w:rPr>
      </w:pPr>
      <w:r>
        <w:rPr>
          <w:rFonts w:ascii="Arial" w:eastAsia="Times New Roman" w:hAnsi="Arial" w:cs="Arial"/>
          <w:color w:val="000000"/>
          <w:lang w:val="en" w:eastAsia="en-GB"/>
        </w:rPr>
        <w:t>The disadvantages are that fine-tuning filtering can take time and may leave gaps /</w:t>
      </w:r>
      <w:r w:rsidR="00BE0769">
        <w:rPr>
          <w:rFonts w:ascii="Arial" w:eastAsia="Times New Roman" w:hAnsi="Arial" w:cs="Arial"/>
          <w:color w:val="000000"/>
          <w:lang w:val="en" w:eastAsia="en-GB"/>
        </w:rPr>
        <w:t xml:space="preserve"> </w:t>
      </w:r>
      <w:r>
        <w:rPr>
          <w:rFonts w:ascii="Arial" w:eastAsia="Times New Roman" w:hAnsi="Arial" w:cs="Arial"/>
          <w:color w:val="000000"/>
          <w:lang w:val="en" w:eastAsia="en-GB"/>
        </w:rPr>
        <w:t>vulnerabilities</w:t>
      </w:r>
      <w:r w:rsidR="00BE0769">
        <w:rPr>
          <w:rFonts w:ascii="Arial" w:eastAsia="Times New Roman" w:hAnsi="Arial" w:cs="Arial"/>
          <w:color w:val="000000"/>
          <w:lang w:val="en" w:eastAsia="en-GB"/>
        </w:rPr>
        <w:t>, and i</w:t>
      </w:r>
      <w:r>
        <w:rPr>
          <w:rFonts w:ascii="Arial" w:eastAsia="Times New Roman" w:hAnsi="Arial" w:cs="Arial"/>
          <w:color w:val="000000"/>
          <w:lang w:val="en" w:eastAsia="en-GB"/>
        </w:rPr>
        <w:t>f there is a change of technical staff it can be difficult to determine the current status of the filtering product.</w:t>
      </w:r>
    </w:p>
    <w:p w14:paraId="0903FDE7" w14:textId="6742CA1F" w:rsidR="00BD2292" w:rsidRDefault="00BD2292" w:rsidP="00BD2292">
      <w:pPr>
        <w:ind w:left="720"/>
        <w:rPr>
          <w:rFonts w:ascii="Arial" w:eastAsia="Times New Roman" w:hAnsi="Arial" w:cs="Arial"/>
          <w:color w:val="000000"/>
          <w:sz w:val="10"/>
          <w:szCs w:val="10"/>
          <w:lang w:val="en" w:eastAsia="en-GB"/>
        </w:rPr>
      </w:pPr>
    </w:p>
    <w:p w14:paraId="0850FB67" w14:textId="77777777" w:rsidR="00FB4A16" w:rsidRPr="00FB4A16" w:rsidRDefault="00FB4A16" w:rsidP="00BD2292">
      <w:pPr>
        <w:ind w:left="720"/>
        <w:rPr>
          <w:rFonts w:ascii="Arial" w:eastAsia="Times New Roman" w:hAnsi="Arial" w:cs="Arial"/>
          <w:color w:val="000000"/>
          <w:sz w:val="6"/>
          <w:szCs w:val="6"/>
          <w:lang w:val="en" w:eastAsia="en-GB"/>
        </w:rPr>
      </w:pPr>
    </w:p>
    <w:p w14:paraId="355DD631" w14:textId="77777777" w:rsidR="00BD2292" w:rsidRPr="00BD2292" w:rsidRDefault="00BD2292" w:rsidP="00BD2292">
      <w:pPr>
        <w:ind w:left="720"/>
        <w:rPr>
          <w:rFonts w:ascii="Arial" w:eastAsia="Times New Roman" w:hAnsi="Arial" w:cs="Arial"/>
          <w:color w:val="000000"/>
          <w:sz w:val="2"/>
          <w:szCs w:val="2"/>
          <w:lang w:val="en" w:eastAsia="en-GB"/>
        </w:rPr>
      </w:pPr>
    </w:p>
    <w:p w14:paraId="1A05F678" w14:textId="77D83B96" w:rsidR="00D11B04" w:rsidRPr="00712140" w:rsidRDefault="008C5C76" w:rsidP="009F5BEC">
      <w:pPr>
        <w:pStyle w:val="Heading1"/>
        <w:numPr>
          <w:ilvl w:val="0"/>
          <w:numId w:val="4"/>
        </w:numPr>
        <w:ind w:right="-257"/>
        <w:rPr>
          <w:rFonts w:ascii="Arial" w:eastAsia="Times New Roman" w:hAnsi="Arial" w:cs="Arial"/>
          <w:lang w:val="en" w:eastAsia="en-GB"/>
        </w:rPr>
      </w:pPr>
      <w:bookmarkStart w:id="8" w:name="_Toc76325711"/>
      <w:r>
        <w:rPr>
          <w:rFonts w:ascii="Arial" w:eastAsia="Times New Roman" w:hAnsi="Arial" w:cs="Arial"/>
          <w:lang w:val="en" w:eastAsia="en-GB"/>
        </w:rPr>
        <w:t>Complying with Legislation</w:t>
      </w:r>
      <w:bookmarkEnd w:id="8"/>
    </w:p>
    <w:p w14:paraId="2A0107CD" w14:textId="4CF5A8F2" w:rsidR="008C5C76" w:rsidRDefault="00F96582" w:rsidP="008C5C76">
      <w:pPr>
        <w:tabs>
          <w:tab w:val="left" w:pos="567"/>
        </w:tabs>
        <w:spacing w:before="100" w:beforeAutospacing="1" w:after="180"/>
        <w:ind w:right="168"/>
        <w:rPr>
          <w:rFonts w:ascii="Arial" w:hAnsi="Arial" w:cs="Arial"/>
        </w:rPr>
      </w:pPr>
      <w:r>
        <w:rPr>
          <w:rFonts w:ascii="Arial" w:hAnsi="Arial" w:cs="Arial"/>
        </w:rPr>
        <w:t xml:space="preserve">You </w:t>
      </w:r>
      <w:r w:rsidR="008C5C76" w:rsidRPr="006A6AC5">
        <w:rPr>
          <w:rFonts w:ascii="Arial" w:hAnsi="Arial" w:cs="Arial"/>
        </w:rPr>
        <w:t xml:space="preserve">are required </w:t>
      </w:r>
      <w:r>
        <w:rPr>
          <w:rFonts w:ascii="Arial" w:hAnsi="Arial" w:cs="Arial"/>
        </w:rPr>
        <w:t xml:space="preserve">by law </w:t>
      </w:r>
      <w:r w:rsidR="008C5C76" w:rsidRPr="006A6AC5">
        <w:rPr>
          <w:rFonts w:ascii="Arial" w:hAnsi="Arial" w:cs="Arial"/>
        </w:rPr>
        <w:t>“to ensure children are safe from terrorist and extremist material when accessing the internet in school, including by establishing appropriate levels of filtering”</w:t>
      </w:r>
      <w:r>
        <w:rPr>
          <w:rFonts w:ascii="Arial" w:hAnsi="Arial" w:cs="Arial"/>
        </w:rPr>
        <w:t>. This is laid out in The Prevent Duty, part of the Counter-Terrorism and Security Act 2015.</w:t>
      </w:r>
    </w:p>
    <w:p w14:paraId="568BC1C4" w14:textId="02448738" w:rsidR="00F96582" w:rsidRPr="006A6AC5" w:rsidRDefault="00F96582" w:rsidP="00F96582">
      <w:pPr>
        <w:tabs>
          <w:tab w:val="left" w:pos="567"/>
        </w:tabs>
        <w:spacing w:before="100" w:beforeAutospacing="1" w:after="180"/>
        <w:ind w:right="168"/>
        <w:rPr>
          <w:rFonts w:ascii="Arial" w:hAnsi="Arial" w:cs="Arial"/>
        </w:rPr>
      </w:pPr>
      <w:r>
        <w:rPr>
          <w:rFonts w:ascii="Arial" w:hAnsi="Arial" w:cs="Arial"/>
        </w:rPr>
        <w:t xml:space="preserve">Refer to both the Home Office’s </w:t>
      </w:r>
      <w:hyperlink r:id="rId16" w:history="1">
        <w:r w:rsidRPr="003C4B97">
          <w:rPr>
            <w:rStyle w:val="Hyperlink"/>
            <w:rFonts w:ascii="Arial" w:hAnsi="Arial" w:cs="Arial"/>
          </w:rPr>
          <w:t>Prevent Duty</w:t>
        </w:r>
      </w:hyperlink>
      <w:r>
        <w:rPr>
          <w:rFonts w:ascii="Arial" w:hAnsi="Arial" w:cs="Arial"/>
        </w:rPr>
        <w:t xml:space="preserve"> and the </w:t>
      </w:r>
      <w:hyperlink r:id="rId17" w:history="1">
        <w:r w:rsidRPr="00EA72ED">
          <w:rPr>
            <w:rStyle w:val="Hyperlink"/>
            <w:rFonts w:ascii="Arial" w:hAnsi="Arial" w:cs="Arial"/>
          </w:rPr>
          <w:t>Revised Prevent Duty Guidance: England and Wales</w:t>
        </w:r>
      </w:hyperlink>
    </w:p>
    <w:p w14:paraId="37C7F953" w14:textId="5B597492" w:rsidR="003C4B97" w:rsidRDefault="003C4B97"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rFonts w:ascii="Arial" w:hAnsi="Arial" w:cs="Arial"/>
        </w:rPr>
      </w:pPr>
      <w:r w:rsidRPr="00BA4A69">
        <w:rPr>
          <w:rFonts w:ascii="Arial" w:hAnsi="Arial" w:cs="Arial"/>
          <w:i/>
          <w:iCs/>
        </w:rPr>
        <w:t>IT Policies</w:t>
      </w:r>
      <w:r>
        <w:rPr>
          <w:rStyle w:val="FootnoteReference"/>
          <w:rFonts w:ascii="Arial" w:hAnsi="Arial" w:cs="Arial"/>
        </w:rPr>
        <w:footnoteReference w:id="1"/>
      </w:r>
    </w:p>
    <w:p w14:paraId="5582F59D" w14:textId="16FD3F11" w:rsidR="003C4B97" w:rsidRPr="006A6AC5" w:rsidRDefault="003C4B97"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rFonts w:ascii="Arial" w:hAnsi="Arial" w:cs="Arial"/>
        </w:rPr>
      </w:pPr>
      <w:r>
        <w:rPr>
          <w:i/>
          <w:iCs/>
          <w:sz w:val="24"/>
          <w:szCs w:val="24"/>
        </w:rPr>
        <w:t>“</w:t>
      </w:r>
      <w:r w:rsidRPr="003C4B97">
        <w:rPr>
          <w:i/>
          <w:iCs/>
          <w:sz w:val="24"/>
          <w:szCs w:val="24"/>
        </w:rPr>
        <w:t>The statutory guidance makes clear the need for schools to ensure that children are safe from terrorist and extremist material when accessing the internet in schools. Schools should ensure that suitable filtering is in place.</w:t>
      </w:r>
      <w:r>
        <w:rPr>
          <w:sz w:val="24"/>
          <w:szCs w:val="24"/>
        </w:rPr>
        <w:t xml:space="preserve">” </w:t>
      </w:r>
      <w:r w:rsidRPr="003C4B97">
        <w:rPr>
          <w:sz w:val="20"/>
          <w:szCs w:val="20"/>
        </w:rPr>
        <w:t>[</w:t>
      </w:r>
      <w:r w:rsidRPr="003C4B97">
        <w:rPr>
          <w:rFonts w:ascii="Arial" w:hAnsi="Arial" w:cs="Arial"/>
          <w:sz w:val="20"/>
          <w:szCs w:val="20"/>
        </w:rPr>
        <w:t>Schools in England (and Wales)]</w:t>
      </w:r>
    </w:p>
    <w:p w14:paraId="52BB2D12" w14:textId="77777777" w:rsidR="003C4B97" w:rsidRDefault="00EA72ED" w:rsidP="008C5C76">
      <w:pPr>
        <w:tabs>
          <w:tab w:val="left" w:pos="567"/>
        </w:tabs>
        <w:spacing w:before="100" w:beforeAutospacing="1" w:after="180"/>
        <w:ind w:right="168"/>
        <w:rPr>
          <w:rFonts w:ascii="Arial" w:hAnsi="Arial" w:cs="Arial"/>
        </w:rPr>
      </w:pPr>
      <w:r>
        <w:rPr>
          <w:rFonts w:ascii="Arial" w:hAnsi="Arial" w:cs="Arial"/>
        </w:rPr>
        <w:t xml:space="preserve">The </w:t>
      </w:r>
      <w:r w:rsidR="008C5C76" w:rsidRPr="006A6AC5">
        <w:rPr>
          <w:rFonts w:ascii="Arial" w:hAnsi="Arial" w:cs="Arial"/>
        </w:rPr>
        <w:t>Department for Education’s statutory guidance ‘</w:t>
      </w:r>
      <w:hyperlink r:id="rId18" w:history="1">
        <w:r w:rsidR="008C5C76" w:rsidRPr="00EA72ED">
          <w:rPr>
            <w:rStyle w:val="Hyperlink"/>
            <w:rFonts w:ascii="Arial" w:hAnsi="Arial" w:cs="Arial"/>
          </w:rPr>
          <w:t>Keeping Children Safe in Education</w:t>
        </w:r>
      </w:hyperlink>
      <w:r w:rsidR="008C5C76" w:rsidRPr="006A6AC5">
        <w:rPr>
          <w:rFonts w:ascii="Arial" w:hAnsi="Arial" w:cs="Arial"/>
        </w:rPr>
        <w:t xml:space="preserve">’ </w:t>
      </w:r>
      <w:r>
        <w:rPr>
          <w:rFonts w:ascii="Arial" w:hAnsi="Arial" w:cs="Arial"/>
        </w:rPr>
        <w:t xml:space="preserve">(KCSIE) (point 95) </w:t>
      </w:r>
      <w:r w:rsidR="008C5C76" w:rsidRPr="006A6AC5">
        <w:rPr>
          <w:rFonts w:ascii="Arial" w:hAnsi="Arial" w:cs="Arial"/>
        </w:rPr>
        <w:t xml:space="preserve">obliges schools and colleges in England to “ensure appropriate filters and appropriate monitoring systems are in place” </w:t>
      </w:r>
    </w:p>
    <w:p w14:paraId="7A67617D" w14:textId="2500C857" w:rsidR="003C4B97" w:rsidRDefault="003C4B97"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rFonts w:ascii="Arial" w:hAnsi="Arial" w:cs="Arial"/>
        </w:rPr>
      </w:pPr>
      <w:r w:rsidRPr="00BA4A69">
        <w:rPr>
          <w:rFonts w:ascii="Arial" w:hAnsi="Arial" w:cs="Arial"/>
          <w:i/>
          <w:iCs/>
        </w:rPr>
        <w:t>Protecting Children</w:t>
      </w:r>
      <w:r>
        <w:rPr>
          <w:rStyle w:val="FootnoteReference"/>
          <w:rFonts w:ascii="Arial" w:hAnsi="Arial" w:cs="Arial"/>
        </w:rPr>
        <w:footnoteReference w:id="2"/>
      </w:r>
    </w:p>
    <w:p w14:paraId="76D100D1" w14:textId="170A1D2F" w:rsidR="003C4B97" w:rsidRDefault="003C4B97"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i/>
          <w:iCs/>
          <w:sz w:val="24"/>
          <w:szCs w:val="24"/>
        </w:rPr>
      </w:pPr>
      <w:r w:rsidRPr="003C4B97">
        <w:rPr>
          <w:i/>
          <w:iCs/>
          <w:sz w:val="24"/>
          <w:szCs w:val="24"/>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6B0CA0D6" w14:textId="128F381E" w:rsidR="00BA4A69" w:rsidRDefault="00BA4A69" w:rsidP="00BA4A69">
      <w:pPr>
        <w:tabs>
          <w:tab w:val="left" w:pos="567"/>
        </w:tabs>
        <w:spacing w:before="100" w:beforeAutospacing="1" w:after="180"/>
        <w:ind w:right="168"/>
        <w:rPr>
          <w:rFonts w:ascii="Arial" w:hAnsi="Arial" w:cs="Arial"/>
        </w:rPr>
      </w:pPr>
      <w:r>
        <w:rPr>
          <w:rFonts w:ascii="Arial" w:hAnsi="Arial" w:cs="Arial"/>
        </w:rPr>
        <w:t>In 2013 Ofsted released the first e-safety inspection framework</w:t>
      </w:r>
      <w:r w:rsidR="00B8224B">
        <w:rPr>
          <w:rFonts w:ascii="Arial" w:hAnsi="Arial" w:cs="Arial"/>
        </w:rPr>
        <w:t xml:space="preserve"> </w:t>
      </w:r>
      <w:r>
        <w:rPr>
          <w:rFonts w:ascii="Arial" w:hAnsi="Arial" w:cs="Arial"/>
        </w:rPr>
        <w:t xml:space="preserve">and concluded that pupils attending settings with managed systems had a better </w:t>
      </w:r>
      <w:r w:rsidRPr="006A6AC5">
        <w:rPr>
          <w:rFonts w:ascii="Arial" w:hAnsi="Arial" w:cs="Arial"/>
        </w:rPr>
        <w:t>knowledge and understanding of how to stay safe</w:t>
      </w:r>
      <w:r w:rsidR="00FF5DE4">
        <w:rPr>
          <w:rFonts w:ascii="Arial" w:hAnsi="Arial" w:cs="Arial"/>
        </w:rPr>
        <w:t>,</w:t>
      </w:r>
      <w:r w:rsidRPr="006A6AC5">
        <w:rPr>
          <w:rFonts w:ascii="Arial" w:hAnsi="Arial" w:cs="Arial"/>
        </w:rPr>
        <w:t xml:space="preserve"> than those in schools with ‘locked down’ systems. </w:t>
      </w:r>
    </w:p>
    <w:p w14:paraId="22852F5D" w14:textId="5CF60D01" w:rsidR="003C4B97" w:rsidRDefault="00BA4A69" w:rsidP="008C5C76">
      <w:pPr>
        <w:tabs>
          <w:tab w:val="left" w:pos="567"/>
        </w:tabs>
        <w:spacing w:before="100" w:beforeAutospacing="1" w:after="180"/>
        <w:ind w:right="168"/>
        <w:rPr>
          <w:rFonts w:ascii="Arial" w:hAnsi="Arial" w:cs="Arial"/>
        </w:rPr>
      </w:pPr>
      <w:r w:rsidRPr="00BA4A69">
        <w:rPr>
          <w:rFonts w:ascii="Arial" w:hAnsi="Arial" w:cs="Arial"/>
        </w:rPr>
        <w:t xml:space="preserve">The e-safety inspection framework was incorporated into the Common Inspection Framework which </w:t>
      </w:r>
      <w:r w:rsidR="003C4B97">
        <w:rPr>
          <w:rFonts w:ascii="Arial" w:hAnsi="Arial" w:cs="Arial"/>
        </w:rPr>
        <w:t>refer</w:t>
      </w:r>
      <w:r>
        <w:rPr>
          <w:rFonts w:ascii="Arial" w:hAnsi="Arial" w:cs="Arial"/>
        </w:rPr>
        <w:t>s</w:t>
      </w:r>
      <w:r w:rsidR="003C4B97">
        <w:rPr>
          <w:rFonts w:ascii="Arial" w:hAnsi="Arial" w:cs="Arial"/>
        </w:rPr>
        <w:t xml:space="preserve"> to the need for filtering</w:t>
      </w:r>
      <w:r>
        <w:rPr>
          <w:rFonts w:ascii="Arial" w:hAnsi="Arial" w:cs="Arial"/>
        </w:rPr>
        <w:t>. I</w:t>
      </w:r>
      <w:r w:rsidR="003C4B97">
        <w:rPr>
          <w:rFonts w:ascii="Arial" w:hAnsi="Arial" w:cs="Arial"/>
        </w:rPr>
        <w:t>n the</w:t>
      </w:r>
      <w:r>
        <w:rPr>
          <w:rFonts w:ascii="Arial" w:hAnsi="Arial" w:cs="Arial"/>
        </w:rPr>
        <w:t xml:space="preserve"> </w:t>
      </w:r>
      <w:hyperlink r:id="rId19" w:history="1">
        <w:r w:rsidRPr="00BA4A69">
          <w:rPr>
            <w:rStyle w:val="Hyperlink"/>
            <w:rFonts w:ascii="Arial" w:hAnsi="Arial" w:cs="Arial"/>
          </w:rPr>
          <w:t>Inspecting safeguarding in early years, education and skills settings</w:t>
        </w:r>
      </w:hyperlink>
      <w:r w:rsidRPr="00BA4A69">
        <w:rPr>
          <w:rFonts w:ascii="Arial" w:hAnsi="Arial" w:cs="Arial"/>
        </w:rPr>
        <w:t xml:space="preserve"> guidance for inspectors</w:t>
      </w:r>
      <w:r>
        <w:rPr>
          <w:rFonts w:ascii="Arial" w:hAnsi="Arial" w:cs="Arial"/>
        </w:rPr>
        <w:t xml:space="preserve"> it states:</w:t>
      </w:r>
    </w:p>
    <w:p w14:paraId="08E25383" w14:textId="12AAF28A" w:rsidR="003C4B97" w:rsidRDefault="00A70F5D"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rFonts w:ascii="Arial" w:hAnsi="Arial" w:cs="Arial"/>
        </w:rPr>
      </w:pPr>
      <w:hyperlink r:id="rId20" w:history="1">
        <w:r w:rsidR="00BA4A69" w:rsidRPr="00BA4A69">
          <w:rPr>
            <w:rFonts w:ascii="Arial" w:hAnsi="Arial" w:cs="Arial"/>
            <w:i/>
            <w:iCs/>
          </w:rPr>
          <w:t xml:space="preserve"> Inspecting how effectively leaders and governors create a safeguarding culture in the setting</w:t>
        </w:r>
      </w:hyperlink>
      <w:r w:rsidR="00BA4A69">
        <w:rPr>
          <w:rStyle w:val="FootnoteReference"/>
        </w:rPr>
        <w:footnoteReference w:id="3"/>
      </w:r>
    </w:p>
    <w:p w14:paraId="41D3796C" w14:textId="7EC3C14F" w:rsidR="003C4B97" w:rsidRPr="00BA4A69" w:rsidRDefault="00BA4A69" w:rsidP="00F96582">
      <w:pPr>
        <w:pBdr>
          <w:top w:val="single" w:sz="4" w:space="1" w:color="auto"/>
          <w:left w:val="single" w:sz="4" w:space="4" w:color="auto"/>
          <w:bottom w:val="single" w:sz="4" w:space="1" w:color="auto"/>
          <w:right w:val="single" w:sz="4" w:space="4" w:color="auto"/>
        </w:pBdr>
        <w:tabs>
          <w:tab w:val="left" w:pos="567"/>
        </w:tabs>
        <w:spacing w:before="100" w:beforeAutospacing="1" w:after="180"/>
        <w:ind w:right="168"/>
        <w:rPr>
          <w:i/>
          <w:iCs/>
          <w:sz w:val="24"/>
          <w:szCs w:val="24"/>
        </w:rPr>
      </w:pPr>
      <w:r>
        <w:rPr>
          <w:i/>
          <w:iCs/>
          <w:sz w:val="24"/>
          <w:szCs w:val="24"/>
        </w:rPr>
        <w:t xml:space="preserve">“ - </w:t>
      </w:r>
      <w:r w:rsidR="0057333E" w:rsidRPr="00BA4A69">
        <w:rPr>
          <w:i/>
          <w:iCs/>
          <w:sz w:val="24"/>
          <w:szCs w:val="24"/>
        </w:rPr>
        <w:t>appropriate filters and monitoring systems are in place to protect learners from potentially harmful online material</w:t>
      </w:r>
      <w:r>
        <w:rPr>
          <w:i/>
          <w:iCs/>
          <w:sz w:val="24"/>
          <w:szCs w:val="24"/>
        </w:rPr>
        <w:t>.”</w:t>
      </w:r>
    </w:p>
    <w:p w14:paraId="011EDE9E" w14:textId="150A111E" w:rsidR="00D11B04" w:rsidRDefault="00BA4A69" w:rsidP="008C5C76">
      <w:pPr>
        <w:tabs>
          <w:tab w:val="left" w:pos="567"/>
        </w:tabs>
        <w:spacing w:before="100" w:beforeAutospacing="1" w:after="180"/>
        <w:ind w:right="168"/>
        <w:rPr>
          <w:rFonts w:ascii="Arial" w:hAnsi="Arial" w:cs="Arial"/>
        </w:rPr>
      </w:pPr>
      <w:r>
        <w:rPr>
          <w:rFonts w:ascii="Arial" w:hAnsi="Arial" w:cs="Arial"/>
        </w:rPr>
        <w:t>Ofsted has noted that settings with locked down systems gave pupils fewer</w:t>
      </w:r>
      <w:r w:rsidR="008C5C76" w:rsidRPr="006A6AC5">
        <w:rPr>
          <w:rFonts w:ascii="Arial" w:hAnsi="Arial" w:cs="Arial"/>
        </w:rPr>
        <w:t xml:space="preserve"> opportunities to learn how to assess and manage risk for themselves.</w:t>
      </w:r>
      <w:r>
        <w:rPr>
          <w:rFonts w:ascii="Arial" w:hAnsi="Arial" w:cs="Arial"/>
        </w:rPr>
        <w:t xml:space="preserve"> Strict filtering also significantly impacts useability and functionality. This had been supported by a very small</w:t>
      </w:r>
      <w:r w:rsidR="00FF5DE4">
        <w:rPr>
          <w:rFonts w:ascii="Arial" w:hAnsi="Arial" w:cs="Arial"/>
        </w:rPr>
        <w:t>-</w:t>
      </w:r>
      <w:r>
        <w:rPr>
          <w:rFonts w:ascii="Arial" w:hAnsi="Arial" w:cs="Arial"/>
        </w:rPr>
        <w:t>scale study in 2009.</w:t>
      </w:r>
      <w:r>
        <w:rPr>
          <w:rStyle w:val="FootnoteReference"/>
          <w:rFonts w:ascii="Arial" w:hAnsi="Arial" w:cs="Arial"/>
        </w:rPr>
        <w:footnoteReference w:id="4"/>
      </w:r>
    </w:p>
    <w:p w14:paraId="521F24B5" w14:textId="77777777" w:rsidR="00BD2292" w:rsidRDefault="00BD2292" w:rsidP="008C5C76">
      <w:pPr>
        <w:tabs>
          <w:tab w:val="left" w:pos="567"/>
        </w:tabs>
        <w:spacing w:before="100" w:beforeAutospacing="1" w:after="180"/>
        <w:ind w:right="168"/>
        <w:rPr>
          <w:rFonts w:ascii="Arial" w:hAnsi="Arial" w:cs="Arial"/>
        </w:rPr>
      </w:pPr>
    </w:p>
    <w:p w14:paraId="3269DD24" w14:textId="621F3E3F" w:rsidR="00F96582" w:rsidRDefault="00BD2292" w:rsidP="00856B2C">
      <w:pPr>
        <w:pStyle w:val="Heading1"/>
        <w:numPr>
          <w:ilvl w:val="0"/>
          <w:numId w:val="4"/>
        </w:numPr>
        <w:tabs>
          <w:tab w:val="left" w:pos="567"/>
        </w:tabs>
        <w:spacing w:before="100" w:beforeAutospacing="1" w:after="180"/>
        <w:ind w:right="168"/>
        <w:rPr>
          <w:rFonts w:ascii="Arial" w:eastAsia="Times New Roman" w:hAnsi="Arial" w:cs="Arial"/>
          <w:lang w:val="en" w:eastAsia="en-GB"/>
        </w:rPr>
      </w:pPr>
      <w:bookmarkStart w:id="9" w:name="_Toc76325712"/>
      <w:r w:rsidRPr="00BD2292">
        <w:rPr>
          <w:rFonts w:ascii="Arial" w:eastAsia="Times New Roman" w:hAnsi="Arial" w:cs="Arial"/>
          <w:lang w:val="en" w:eastAsia="en-GB"/>
        </w:rPr>
        <w:t>Te</w:t>
      </w:r>
      <w:r>
        <w:rPr>
          <w:rFonts w:ascii="Arial" w:eastAsia="Times New Roman" w:hAnsi="Arial" w:cs="Arial"/>
          <w:lang w:val="en" w:eastAsia="en-GB"/>
        </w:rPr>
        <w:t>st your Filtering</w:t>
      </w:r>
      <w:bookmarkEnd w:id="9"/>
    </w:p>
    <w:p w14:paraId="63A3DAC4" w14:textId="77777777" w:rsidR="00D553EE" w:rsidRPr="00D553EE" w:rsidRDefault="00D553EE" w:rsidP="00D553EE">
      <w:pPr>
        <w:rPr>
          <w:sz w:val="10"/>
          <w:szCs w:val="10"/>
          <w:lang w:val="en" w:eastAsia="en-GB"/>
        </w:rPr>
      </w:pPr>
    </w:p>
    <w:p w14:paraId="56136F3A" w14:textId="74B7209D" w:rsidR="00BD2292" w:rsidRDefault="00BD2292" w:rsidP="00BD2292">
      <w:pPr>
        <w:rPr>
          <w:rFonts w:ascii="Arial" w:hAnsi="Arial" w:cs="Arial"/>
          <w:lang w:val="en" w:eastAsia="en-GB"/>
        </w:rPr>
      </w:pPr>
      <w:r w:rsidRPr="00BD2292">
        <w:rPr>
          <w:rFonts w:ascii="Arial" w:hAnsi="Arial" w:cs="Arial"/>
          <w:lang w:val="en" w:eastAsia="en-GB"/>
        </w:rPr>
        <w:t xml:space="preserve">The </w:t>
      </w:r>
      <w:hyperlink r:id="rId21" w:history="1">
        <w:r w:rsidRPr="00D553EE">
          <w:rPr>
            <w:rStyle w:val="Hyperlink"/>
            <w:rFonts w:ascii="Arial" w:hAnsi="Arial" w:cs="Arial"/>
            <w:lang w:val="en" w:eastAsia="en-GB"/>
          </w:rPr>
          <w:t>SWGfL</w:t>
        </w:r>
      </w:hyperlink>
      <w:r w:rsidR="00D553EE">
        <w:rPr>
          <w:rFonts w:ascii="Arial" w:hAnsi="Arial" w:cs="Arial"/>
          <w:lang w:val="en" w:eastAsia="en-GB"/>
        </w:rPr>
        <w:t xml:space="preserve"> (</w:t>
      </w:r>
      <w:r w:rsidR="00D553EE" w:rsidRPr="00BD2292">
        <w:rPr>
          <w:rFonts w:ascii="Arial" w:hAnsi="Arial" w:cs="Arial"/>
          <w:lang w:val="en" w:eastAsia="en-GB"/>
        </w:rPr>
        <w:t>South West Grid for Learning</w:t>
      </w:r>
      <w:r w:rsidR="00D553EE">
        <w:rPr>
          <w:rFonts w:ascii="Arial" w:hAnsi="Arial" w:cs="Arial"/>
          <w:lang w:val="en" w:eastAsia="en-GB"/>
        </w:rPr>
        <w:t>)</w:t>
      </w:r>
      <w:r w:rsidRPr="00BD2292">
        <w:rPr>
          <w:rFonts w:ascii="Arial" w:hAnsi="Arial" w:cs="Arial"/>
          <w:lang w:val="en" w:eastAsia="en-GB"/>
        </w:rPr>
        <w:t xml:space="preserve"> ha</w:t>
      </w:r>
      <w:r w:rsidR="00D553EE">
        <w:rPr>
          <w:rFonts w:ascii="Arial" w:hAnsi="Arial" w:cs="Arial"/>
          <w:lang w:val="en" w:eastAsia="en-GB"/>
        </w:rPr>
        <w:t>ve</w:t>
      </w:r>
      <w:r w:rsidRPr="00BD2292">
        <w:rPr>
          <w:rFonts w:ascii="Arial" w:hAnsi="Arial" w:cs="Arial"/>
          <w:lang w:val="en" w:eastAsia="en-GB"/>
        </w:rPr>
        <w:t xml:space="preserve"> a free tool to support schools in evaluating their filtering.</w:t>
      </w:r>
    </w:p>
    <w:p w14:paraId="2A7791D4" w14:textId="48222EA2" w:rsidR="00BD2292" w:rsidRDefault="00BD2292" w:rsidP="00BD2292">
      <w:pPr>
        <w:rPr>
          <w:rFonts w:ascii="Arial" w:hAnsi="Arial" w:cs="Arial"/>
          <w:lang w:val="en" w:eastAsia="en-GB"/>
        </w:rPr>
      </w:pPr>
    </w:p>
    <w:p w14:paraId="6263D4AA" w14:textId="76896E5F" w:rsidR="00BD2292" w:rsidRDefault="00BD2292" w:rsidP="00BD2292">
      <w:pPr>
        <w:rPr>
          <w:rFonts w:ascii="Arial" w:hAnsi="Arial" w:cs="Arial"/>
          <w:lang w:val="en" w:eastAsia="en-GB"/>
        </w:rPr>
      </w:pPr>
      <w:r>
        <w:rPr>
          <w:rFonts w:ascii="Arial" w:hAnsi="Arial" w:cs="Arial"/>
          <w:lang w:val="en" w:eastAsia="en-GB"/>
        </w:rPr>
        <w:t xml:space="preserve">Go to: </w:t>
      </w:r>
      <w:hyperlink r:id="rId22" w:history="1">
        <w:r w:rsidRPr="004B3376">
          <w:rPr>
            <w:rStyle w:val="Hyperlink"/>
            <w:rFonts w:ascii="Arial" w:hAnsi="Arial" w:cs="Arial"/>
            <w:lang w:val="en" w:eastAsia="en-GB"/>
          </w:rPr>
          <w:t>http://testfiltering.com/schools</w:t>
        </w:r>
      </w:hyperlink>
    </w:p>
    <w:p w14:paraId="5427E600" w14:textId="1A0B6686" w:rsidR="00BD2292" w:rsidRDefault="00BD2292" w:rsidP="00BD2292">
      <w:pPr>
        <w:rPr>
          <w:rFonts w:ascii="Arial" w:hAnsi="Arial" w:cs="Arial"/>
          <w:lang w:val="en" w:eastAsia="en-GB"/>
        </w:rPr>
      </w:pPr>
      <w:r>
        <w:rPr>
          <w:noProof/>
        </w:rPr>
        <w:drawing>
          <wp:anchor distT="0" distB="0" distL="114300" distR="114300" simplePos="0" relativeHeight="251679744" behindDoc="1" locked="0" layoutInCell="1" allowOverlap="1" wp14:anchorId="23DC0C1F" wp14:editId="0468F834">
            <wp:simplePos x="0" y="0"/>
            <wp:positionH relativeFrom="column">
              <wp:posOffset>520065</wp:posOffset>
            </wp:positionH>
            <wp:positionV relativeFrom="paragraph">
              <wp:posOffset>87630</wp:posOffset>
            </wp:positionV>
            <wp:extent cx="4000500" cy="400050"/>
            <wp:effectExtent l="0" t="0" r="0" b="0"/>
            <wp:wrapTight wrapText="bothSides">
              <wp:wrapPolygon edited="0">
                <wp:start x="0" y="0"/>
                <wp:lineTo x="0" y="20571"/>
                <wp:lineTo x="21497" y="20571"/>
                <wp:lineTo x="2149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00500" cy="400050"/>
                    </a:xfrm>
                    <a:prstGeom prst="rect">
                      <a:avLst/>
                    </a:prstGeom>
                  </pic:spPr>
                </pic:pic>
              </a:graphicData>
            </a:graphic>
            <wp14:sizeRelH relativeFrom="page">
              <wp14:pctWidth>0</wp14:pctWidth>
            </wp14:sizeRelH>
            <wp14:sizeRelV relativeFrom="page">
              <wp14:pctHeight>0</wp14:pctHeight>
            </wp14:sizeRelV>
          </wp:anchor>
        </w:drawing>
      </w:r>
    </w:p>
    <w:p w14:paraId="4BEECC6D" w14:textId="3D239B58" w:rsidR="00BD2292" w:rsidRPr="00BD2292" w:rsidRDefault="00BD2292" w:rsidP="00BD2292">
      <w:pPr>
        <w:rPr>
          <w:rFonts w:ascii="Arial" w:hAnsi="Arial" w:cs="Arial"/>
          <w:b/>
          <w:bCs/>
          <w:lang w:val="en" w:eastAsia="en-GB"/>
        </w:rPr>
      </w:pPr>
      <w:r w:rsidRPr="00BD2292">
        <w:rPr>
          <w:rFonts w:ascii="Arial" w:hAnsi="Arial" w:cs="Arial"/>
          <w:b/>
          <w:bCs/>
          <w:lang w:val="en" w:eastAsia="en-GB"/>
        </w:rPr>
        <w:t xml:space="preserve">Click </w:t>
      </w:r>
    </w:p>
    <w:p w14:paraId="0E28AB01" w14:textId="4268D734" w:rsidR="00BD2292" w:rsidRDefault="00BD2292" w:rsidP="00BD2292">
      <w:pPr>
        <w:rPr>
          <w:rFonts w:ascii="Arial" w:hAnsi="Arial" w:cs="Arial"/>
          <w:lang w:val="en" w:eastAsia="en-GB"/>
        </w:rPr>
      </w:pPr>
    </w:p>
    <w:p w14:paraId="4B14CC64" w14:textId="3B7C86F6" w:rsidR="00BD2292" w:rsidRDefault="00BD2292" w:rsidP="00BD2292">
      <w:pPr>
        <w:rPr>
          <w:rFonts w:ascii="Arial" w:hAnsi="Arial" w:cs="Arial"/>
          <w:lang w:val="en" w:eastAsia="en-GB"/>
        </w:rPr>
      </w:pPr>
      <w:r>
        <w:rPr>
          <w:rFonts w:ascii="Arial" w:hAnsi="Arial" w:cs="Arial"/>
          <w:lang w:val="en" w:eastAsia="en-GB"/>
        </w:rPr>
        <w:t>You do not have to provide organisational details to use the filter test, but do ensure that you have selected ‘school’.</w:t>
      </w:r>
    </w:p>
    <w:p w14:paraId="11100908" w14:textId="66EF7AED" w:rsidR="00BD2292" w:rsidRDefault="00BD2292" w:rsidP="00BD2292">
      <w:pPr>
        <w:rPr>
          <w:rFonts w:ascii="Arial" w:hAnsi="Arial" w:cs="Arial"/>
          <w:lang w:val="en" w:eastAsia="en-GB"/>
        </w:rPr>
      </w:pPr>
      <w:r>
        <w:rPr>
          <w:rFonts w:ascii="Arial" w:hAnsi="Arial" w:cs="Arial"/>
          <w:noProof/>
          <w:lang w:val="en" w:eastAsia="en-GB"/>
        </w:rPr>
        <mc:AlternateContent>
          <mc:Choice Requires="wps">
            <w:drawing>
              <wp:anchor distT="0" distB="0" distL="114300" distR="114300" simplePos="0" relativeHeight="251680768" behindDoc="0" locked="0" layoutInCell="1" allowOverlap="1" wp14:anchorId="01C9247E" wp14:editId="0E343845">
                <wp:simplePos x="0" y="0"/>
                <wp:positionH relativeFrom="column">
                  <wp:posOffset>3218815</wp:posOffset>
                </wp:positionH>
                <wp:positionV relativeFrom="paragraph">
                  <wp:posOffset>8255</wp:posOffset>
                </wp:positionV>
                <wp:extent cx="1524000" cy="565150"/>
                <wp:effectExtent l="0" t="0" r="19050" b="25400"/>
                <wp:wrapNone/>
                <wp:docPr id="24" name="Oval 24"/>
                <wp:cNvGraphicFramePr/>
                <a:graphic xmlns:a="http://schemas.openxmlformats.org/drawingml/2006/main">
                  <a:graphicData uri="http://schemas.microsoft.com/office/word/2010/wordprocessingShape">
                    <wps:wsp>
                      <wps:cNvSpPr/>
                      <wps:spPr>
                        <a:xfrm>
                          <a:off x="0" y="0"/>
                          <a:ext cx="1524000" cy="565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57E92A" id="Oval 24" o:spid="_x0000_s1026" style="position:absolute;margin-left:253.45pt;margin-top:.65pt;width:120pt;height:4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" filled="f" strokecolor="red" strokeweight="2pt"/>
            </w:pict>
          </mc:Fallback>
        </mc:AlternateContent>
      </w:r>
      <w:r>
        <w:rPr>
          <w:noProof/>
        </w:rPr>
        <w:drawing>
          <wp:inline distT="0" distB="0" distL="0" distR="0" wp14:anchorId="26A82A67" wp14:editId="07FEDAA9">
            <wp:extent cx="604774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47740" cy="533400"/>
                    </a:xfrm>
                    <a:prstGeom prst="rect">
                      <a:avLst/>
                    </a:prstGeom>
                  </pic:spPr>
                </pic:pic>
              </a:graphicData>
            </a:graphic>
          </wp:inline>
        </w:drawing>
      </w:r>
    </w:p>
    <w:p w14:paraId="71D8C829" w14:textId="3FECEDB3" w:rsidR="00BD2292" w:rsidRPr="00D553EE" w:rsidRDefault="00BD2292" w:rsidP="00BD2292">
      <w:pPr>
        <w:rPr>
          <w:rFonts w:ascii="Arial" w:hAnsi="Arial" w:cs="Arial"/>
          <w:sz w:val="10"/>
          <w:szCs w:val="10"/>
          <w:lang w:val="en" w:eastAsia="en-GB"/>
        </w:rPr>
      </w:pPr>
    </w:p>
    <w:p w14:paraId="4924AA83" w14:textId="28A48802" w:rsidR="00BD2292" w:rsidRDefault="00BD2292" w:rsidP="00BD2292">
      <w:pPr>
        <w:rPr>
          <w:rFonts w:ascii="Arial" w:hAnsi="Arial" w:cs="Arial"/>
          <w:b/>
          <w:bCs/>
          <w:lang w:val="en" w:eastAsia="en-GB"/>
        </w:rPr>
      </w:pPr>
      <w:r w:rsidRPr="00BD2292">
        <w:rPr>
          <w:rFonts w:ascii="Arial" w:hAnsi="Arial" w:cs="Arial"/>
          <w:b/>
          <w:bCs/>
          <w:noProof/>
          <w:lang w:val="en" w:eastAsia="en-GB"/>
        </w:rPr>
        <w:drawing>
          <wp:anchor distT="0" distB="0" distL="114300" distR="114300" simplePos="0" relativeHeight="251681792" behindDoc="1" locked="0" layoutInCell="1" allowOverlap="1" wp14:anchorId="39216BF9" wp14:editId="4C1F154E">
            <wp:simplePos x="0" y="0"/>
            <wp:positionH relativeFrom="column">
              <wp:posOffset>596265</wp:posOffset>
            </wp:positionH>
            <wp:positionV relativeFrom="paragraph">
              <wp:posOffset>59055</wp:posOffset>
            </wp:positionV>
            <wp:extent cx="2314575" cy="342900"/>
            <wp:effectExtent l="0" t="0" r="9525" b="0"/>
            <wp:wrapTight wrapText="bothSides">
              <wp:wrapPolygon edited="0">
                <wp:start x="0" y="0"/>
                <wp:lineTo x="0" y="20400"/>
                <wp:lineTo x="21511" y="20400"/>
                <wp:lineTo x="2151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314575" cy="342900"/>
                    </a:xfrm>
                    <a:prstGeom prst="rect">
                      <a:avLst/>
                    </a:prstGeom>
                  </pic:spPr>
                </pic:pic>
              </a:graphicData>
            </a:graphic>
            <wp14:sizeRelH relativeFrom="page">
              <wp14:pctWidth>0</wp14:pctWidth>
            </wp14:sizeRelH>
            <wp14:sizeRelV relativeFrom="page">
              <wp14:pctHeight>0</wp14:pctHeight>
            </wp14:sizeRelV>
          </wp:anchor>
        </w:drawing>
      </w:r>
    </w:p>
    <w:p w14:paraId="29C79295" w14:textId="0F00B175" w:rsidR="009F5BEC" w:rsidRPr="00BD2292" w:rsidRDefault="00BD2292" w:rsidP="00BD2292">
      <w:pPr>
        <w:rPr>
          <w:rFonts w:ascii="Arial" w:hAnsi="Arial" w:cs="Arial"/>
          <w:b/>
          <w:bCs/>
          <w:lang w:val="en" w:eastAsia="en-GB"/>
        </w:rPr>
      </w:pPr>
      <w:r w:rsidRPr="00BD2292">
        <w:rPr>
          <w:rFonts w:ascii="Arial" w:hAnsi="Arial" w:cs="Arial"/>
          <w:b/>
          <w:bCs/>
          <w:lang w:val="en" w:eastAsia="en-GB"/>
        </w:rPr>
        <w:t xml:space="preserve">Click </w:t>
      </w:r>
    </w:p>
    <w:p w14:paraId="3B6C02F3" w14:textId="0E20F2C0" w:rsidR="00BD2292" w:rsidRDefault="00BD2292" w:rsidP="008C5C76">
      <w:pPr>
        <w:tabs>
          <w:tab w:val="left" w:pos="567"/>
        </w:tabs>
        <w:spacing w:before="100" w:beforeAutospacing="1" w:after="180"/>
        <w:ind w:right="168"/>
        <w:rPr>
          <w:rFonts w:ascii="Arial" w:hAnsi="Arial" w:cs="Arial"/>
          <w:sz w:val="2"/>
          <w:szCs w:val="2"/>
        </w:rPr>
      </w:pPr>
    </w:p>
    <w:p w14:paraId="7F6E68FD" w14:textId="57620A60" w:rsidR="00D553EE" w:rsidRDefault="00D553EE" w:rsidP="009636A9">
      <w:pPr>
        <w:rPr>
          <w:color w:val="000000"/>
        </w:rPr>
      </w:pPr>
      <w:bookmarkStart w:id="10" w:name="_Toc76325713"/>
      <w:r w:rsidRPr="009636A9">
        <w:rPr>
          <w:rFonts w:ascii="Arial" w:hAnsi="Arial" w:cs="Arial"/>
          <w:sz w:val="24"/>
          <w:szCs w:val="24"/>
        </w:rPr>
        <w:t>You will receive a message with</w:t>
      </w:r>
      <w:r w:rsidRPr="009636A9">
        <w:rPr>
          <w:rFonts w:ascii="Arial" w:hAnsi="Arial" w:cs="Arial"/>
        </w:rPr>
        <w:t>:</w:t>
      </w:r>
      <w:r w:rsidRPr="00D553EE">
        <w:rPr>
          <w:rFonts w:ascii="Arial" w:hAnsi="Arial" w:cs="Arial"/>
        </w:rPr>
        <w:t xml:space="preserve"> </w:t>
      </w:r>
      <w:r w:rsidRPr="009636A9">
        <w:rPr>
          <w:b/>
          <w:bCs/>
          <w:color w:val="000000"/>
          <w:sz w:val="34"/>
          <w:szCs w:val="40"/>
        </w:rPr>
        <w:t>Results for Filter Test</w:t>
      </w:r>
      <w:r w:rsidRPr="009636A9">
        <w:rPr>
          <w:b/>
          <w:bCs/>
          <w:color w:val="000000"/>
        </w:rPr>
        <w:t>:</w:t>
      </w:r>
      <w:r>
        <w:rPr>
          <w:b/>
          <w:bCs/>
          <w:color w:val="000000"/>
        </w:rPr>
        <w:t xml:space="preserve">  </w:t>
      </w:r>
      <w:r w:rsidRPr="00D553EE">
        <w:rPr>
          <w:rStyle w:val="filterresults-heading--failed"/>
          <w:rFonts w:ascii="gotham" w:hAnsi="gotham"/>
          <w:color w:val="D62330"/>
          <w:spacing w:val="-8"/>
          <w:sz w:val="36"/>
          <w:szCs w:val="44"/>
          <w:u w:val="single"/>
        </w:rPr>
        <w:t>Failed</w:t>
      </w:r>
      <w:r>
        <w:rPr>
          <w:rStyle w:val="filterresults-heading--failed"/>
          <w:rFonts w:ascii="gotham" w:hAnsi="gotham"/>
          <w:color w:val="D62330"/>
          <w:spacing w:val="-8"/>
          <w:sz w:val="36"/>
          <w:szCs w:val="44"/>
          <w:u w:val="single"/>
        </w:rPr>
        <w:t xml:space="preserve"> </w:t>
      </w:r>
      <w:r w:rsidRPr="00D553EE">
        <w:rPr>
          <w:b/>
          <w:bCs/>
          <w:color w:val="000000"/>
          <w:sz w:val="30"/>
          <w:szCs w:val="32"/>
        </w:rPr>
        <w:t xml:space="preserve"> or</w:t>
      </w:r>
      <w:r w:rsidRPr="00D553EE">
        <w:rPr>
          <w:color w:val="000000"/>
          <w:sz w:val="30"/>
          <w:szCs w:val="32"/>
        </w:rPr>
        <w:t xml:space="preserve">  </w:t>
      </w:r>
      <w:r w:rsidRPr="00D553EE">
        <w:rPr>
          <w:color w:val="00B050"/>
          <w:sz w:val="36"/>
          <w:szCs w:val="44"/>
          <w:u w:val="single"/>
        </w:rPr>
        <w:t>Passed</w:t>
      </w:r>
      <w:bookmarkEnd w:id="10"/>
    </w:p>
    <w:p w14:paraId="210D695F" w14:textId="49BEA5C0" w:rsidR="00D553EE" w:rsidRPr="00D553EE" w:rsidRDefault="00D553EE" w:rsidP="008C5C76">
      <w:pPr>
        <w:tabs>
          <w:tab w:val="left" w:pos="567"/>
        </w:tabs>
        <w:spacing w:before="100" w:beforeAutospacing="1" w:after="180"/>
        <w:ind w:right="168"/>
        <w:rPr>
          <w:rFonts w:ascii="Arial" w:hAnsi="Arial" w:cs="Arial"/>
          <w:sz w:val="2"/>
          <w:szCs w:val="2"/>
        </w:rPr>
      </w:pPr>
    </w:p>
    <w:p w14:paraId="6524184C" w14:textId="1E827185" w:rsidR="008C5C76" w:rsidRPr="00712140" w:rsidRDefault="008C5C76" w:rsidP="00BD2292">
      <w:pPr>
        <w:pStyle w:val="Heading1"/>
        <w:numPr>
          <w:ilvl w:val="0"/>
          <w:numId w:val="4"/>
        </w:numPr>
        <w:ind w:right="-257"/>
        <w:rPr>
          <w:rFonts w:ascii="Arial" w:eastAsia="Times New Roman" w:hAnsi="Arial" w:cs="Arial"/>
          <w:lang w:val="en" w:eastAsia="en-GB"/>
        </w:rPr>
      </w:pPr>
      <w:bookmarkStart w:id="11" w:name="_Toc76325714"/>
      <w:r>
        <w:rPr>
          <w:rFonts w:ascii="Arial" w:eastAsia="Times New Roman" w:hAnsi="Arial" w:cs="Arial"/>
          <w:lang w:val="en" w:eastAsia="en-GB"/>
        </w:rPr>
        <w:t>Teaching</w:t>
      </w:r>
      <w:r w:rsidR="00DC79A8">
        <w:rPr>
          <w:rFonts w:ascii="Arial" w:eastAsia="Times New Roman" w:hAnsi="Arial" w:cs="Arial"/>
          <w:lang w:val="en" w:eastAsia="en-GB"/>
        </w:rPr>
        <w:t xml:space="preserve"> and Reporting</w:t>
      </w:r>
      <w:r>
        <w:rPr>
          <w:rFonts w:ascii="Arial" w:eastAsia="Times New Roman" w:hAnsi="Arial" w:cs="Arial"/>
          <w:lang w:val="en" w:eastAsia="en-GB"/>
        </w:rPr>
        <w:t xml:space="preserve">, </w:t>
      </w:r>
      <w:r w:rsidR="00FF5DE4">
        <w:rPr>
          <w:rFonts w:ascii="Arial" w:eastAsia="Times New Roman" w:hAnsi="Arial" w:cs="Arial"/>
          <w:lang w:val="en" w:eastAsia="en-GB"/>
        </w:rPr>
        <w:t>r</w:t>
      </w:r>
      <w:r>
        <w:rPr>
          <w:rFonts w:ascii="Arial" w:eastAsia="Times New Roman" w:hAnsi="Arial" w:cs="Arial"/>
          <w:lang w:val="en" w:eastAsia="en-GB"/>
        </w:rPr>
        <w:t xml:space="preserve">ather than </w:t>
      </w:r>
      <w:r w:rsidR="00FF5DE4">
        <w:rPr>
          <w:rFonts w:ascii="Arial" w:eastAsia="Times New Roman" w:hAnsi="Arial" w:cs="Arial"/>
          <w:lang w:val="en" w:eastAsia="en-GB"/>
        </w:rPr>
        <w:t>e</w:t>
      </w:r>
      <w:r>
        <w:rPr>
          <w:rFonts w:ascii="Arial" w:eastAsia="Times New Roman" w:hAnsi="Arial" w:cs="Arial"/>
          <w:lang w:val="en" w:eastAsia="en-GB"/>
        </w:rPr>
        <w:t>nforcing</w:t>
      </w:r>
      <w:bookmarkEnd w:id="11"/>
    </w:p>
    <w:p w14:paraId="47B285AC" w14:textId="77777777" w:rsidR="00DC79A8" w:rsidRPr="009F5BEC" w:rsidRDefault="00DC79A8" w:rsidP="00536F92">
      <w:pPr>
        <w:shd w:val="clear" w:color="auto" w:fill="FFFFFF"/>
        <w:rPr>
          <w:rFonts w:ascii="Arial" w:eastAsia="Times New Roman" w:hAnsi="Arial" w:cs="Arial"/>
          <w:color w:val="000000"/>
          <w:sz w:val="24"/>
          <w:szCs w:val="24"/>
          <w:lang w:val="en" w:eastAsia="en-GB"/>
        </w:rPr>
      </w:pPr>
    </w:p>
    <w:p w14:paraId="3EEAE9AC" w14:textId="5647D4E8" w:rsidR="00536F92" w:rsidRPr="00536F92" w:rsidRDefault="00536F92" w:rsidP="00536F92">
      <w:pPr>
        <w:shd w:val="clear" w:color="auto" w:fill="FFFFFF"/>
        <w:rPr>
          <w:rFonts w:ascii="Arial" w:eastAsia="Times New Roman" w:hAnsi="Arial" w:cs="Arial"/>
          <w:color w:val="000000"/>
          <w:lang w:val="en" w:eastAsia="en-GB"/>
        </w:rPr>
      </w:pPr>
      <w:r w:rsidRPr="00536F92">
        <w:rPr>
          <w:rFonts w:ascii="Arial" w:eastAsia="Times New Roman" w:hAnsi="Arial" w:cs="Arial"/>
          <w:color w:val="000000"/>
          <w:lang w:val="en" w:eastAsia="en-GB"/>
        </w:rPr>
        <w:t>The proposed </w:t>
      </w:r>
      <w:hyperlink r:id="rId26" w:history="1">
        <w:r w:rsidRPr="00536F92">
          <w:rPr>
            <w:rStyle w:val="Hyperlink"/>
            <w:rFonts w:ascii="Arial" w:eastAsia="Times New Roman" w:hAnsi="Arial" w:cs="Arial"/>
            <w:lang w:val="en" w:eastAsia="en-GB"/>
          </w:rPr>
          <w:t>Online Safety Bill</w:t>
        </w:r>
      </w:hyperlink>
      <w:r>
        <w:rPr>
          <w:rFonts w:ascii="Arial" w:eastAsia="Times New Roman" w:hAnsi="Arial" w:cs="Arial"/>
          <w:color w:val="000000"/>
          <w:lang w:val="en" w:eastAsia="en-GB"/>
        </w:rPr>
        <w:t xml:space="preserve"> is designed to</w:t>
      </w:r>
      <w:r w:rsidRPr="00536F92">
        <w:rPr>
          <w:rFonts w:ascii="Arial" w:eastAsia="Times New Roman" w:hAnsi="Arial" w:cs="Arial"/>
          <w:color w:val="000000"/>
          <w:lang w:val="en" w:eastAsia="en-GB"/>
        </w:rPr>
        <w:t xml:space="preserve"> protect young people and clamp down on racist abuse online, while safeguarding freedom of expression. The bill </w:t>
      </w:r>
      <w:r w:rsidR="00DC79A8">
        <w:rPr>
          <w:rFonts w:ascii="Arial" w:eastAsia="Times New Roman" w:hAnsi="Arial" w:cs="Arial"/>
          <w:color w:val="000000"/>
          <w:lang w:val="en" w:eastAsia="en-GB"/>
        </w:rPr>
        <w:t xml:space="preserve">provides a legal framework for identifying, </w:t>
      </w:r>
      <w:r w:rsidR="00ED6581">
        <w:rPr>
          <w:rFonts w:ascii="Arial" w:eastAsia="Times New Roman" w:hAnsi="Arial" w:cs="Arial"/>
          <w:color w:val="000000"/>
          <w:lang w:val="en" w:eastAsia="en-GB"/>
        </w:rPr>
        <w:t>r</w:t>
      </w:r>
      <w:r w:rsidR="00DC79A8">
        <w:rPr>
          <w:rFonts w:ascii="Arial" w:eastAsia="Times New Roman" w:hAnsi="Arial" w:cs="Arial"/>
          <w:color w:val="000000"/>
          <w:lang w:val="en" w:eastAsia="en-GB"/>
        </w:rPr>
        <w:t>eporting</w:t>
      </w:r>
      <w:r w:rsidR="00ED6581">
        <w:rPr>
          <w:rFonts w:ascii="Arial" w:eastAsia="Times New Roman" w:hAnsi="Arial" w:cs="Arial"/>
          <w:color w:val="000000"/>
          <w:lang w:val="en" w:eastAsia="en-GB"/>
        </w:rPr>
        <w:t>,</w:t>
      </w:r>
      <w:r w:rsidR="00DC79A8">
        <w:rPr>
          <w:rFonts w:ascii="Arial" w:eastAsia="Times New Roman" w:hAnsi="Arial" w:cs="Arial"/>
          <w:color w:val="000000"/>
          <w:lang w:val="en" w:eastAsia="en-GB"/>
        </w:rPr>
        <w:t xml:space="preserve"> and removing harmful content.</w:t>
      </w:r>
    </w:p>
    <w:p w14:paraId="26BEEF61" w14:textId="06035593" w:rsidR="00DC79A8" w:rsidRDefault="00DC79A8" w:rsidP="00DC79A8">
      <w:pPr>
        <w:spacing w:before="100" w:beforeAutospacing="1" w:after="300"/>
        <w:ind w:right="26"/>
        <w:rPr>
          <w:rFonts w:ascii="Arial" w:eastAsia="Times New Roman" w:hAnsi="Arial" w:cs="Arial"/>
          <w:color w:val="000000"/>
          <w:lang w:val="en" w:eastAsia="en-GB"/>
        </w:rPr>
      </w:pPr>
      <w:r>
        <w:rPr>
          <w:rFonts w:ascii="Arial" w:eastAsia="Times New Roman" w:hAnsi="Arial" w:cs="Arial"/>
          <w:color w:val="000000"/>
          <w:lang w:val="en" w:eastAsia="en-GB"/>
        </w:rPr>
        <w:t>The legislation supports online safety, but no legislation can guarantee the internet as safe. Equally, n</w:t>
      </w:r>
      <w:r w:rsidRPr="00536F92">
        <w:rPr>
          <w:rFonts w:ascii="Arial" w:eastAsia="Times New Roman" w:hAnsi="Arial" w:cs="Arial"/>
          <w:color w:val="000000"/>
          <w:lang w:val="en" w:eastAsia="en-GB"/>
        </w:rPr>
        <w:t>o filtering system makes the internet completely safe all of the time. Filtering is often a ‘best fit’ of usability and safety.</w:t>
      </w:r>
    </w:p>
    <w:p w14:paraId="05F21231" w14:textId="1CBFAFE9" w:rsidR="00DC79A8" w:rsidRDefault="00DC79A8" w:rsidP="00DC79A8">
      <w:pPr>
        <w:spacing w:before="100" w:beforeAutospacing="1" w:after="300"/>
        <w:ind w:right="26"/>
        <w:rPr>
          <w:rFonts w:ascii="Arial" w:eastAsia="Times New Roman" w:hAnsi="Arial" w:cs="Arial"/>
          <w:color w:val="000000"/>
          <w:lang w:val="en" w:eastAsia="en-GB"/>
        </w:rPr>
      </w:pPr>
      <w:r>
        <w:rPr>
          <w:rFonts w:ascii="Arial" w:eastAsia="Times New Roman" w:hAnsi="Arial" w:cs="Arial"/>
          <w:color w:val="000000"/>
          <w:lang w:val="en" w:eastAsia="en-GB"/>
        </w:rPr>
        <w:t xml:space="preserve">It is important young people understand the risks and potential dangers of the online world and learn to make safe decisions. It is vital </w:t>
      </w:r>
      <w:r w:rsidRPr="00DC79A8">
        <w:rPr>
          <w:rFonts w:ascii="Arial" w:eastAsia="Times New Roman" w:hAnsi="Arial" w:cs="Arial"/>
          <w:b/>
          <w:bCs/>
          <w:color w:val="000000"/>
          <w:u w:val="single"/>
          <w:lang w:val="en" w:eastAsia="en-GB"/>
        </w:rPr>
        <w:t>all</w:t>
      </w:r>
      <w:r>
        <w:rPr>
          <w:rFonts w:ascii="Arial" w:eastAsia="Times New Roman" w:hAnsi="Arial" w:cs="Arial"/>
          <w:color w:val="000000"/>
          <w:lang w:val="en" w:eastAsia="en-GB"/>
        </w:rPr>
        <w:t xml:space="preserve"> users understand appropriate online behaviour, supported by robust policy, clear guidance</w:t>
      </w:r>
      <w:r w:rsidR="00ED6581">
        <w:rPr>
          <w:rFonts w:ascii="Arial" w:eastAsia="Times New Roman" w:hAnsi="Arial" w:cs="Arial"/>
          <w:color w:val="000000"/>
          <w:lang w:val="en" w:eastAsia="en-GB"/>
        </w:rPr>
        <w:t>,</w:t>
      </w:r>
      <w:r>
        <w:rPr>
          <w:rFonts w:ascii="Arial" w:eastAsia="Times New Roman" w:hAnsi="Arial" w:cs="Arial"/>
          <w:color w:val="000000"/>
          <w:lang w:val="en" w:eastAsia="en-GB"/>
        </w:rPr>
        <w:t xml:space="preserve"> and relevant training.</w:t>
      </w:r>
    </w:p>
    <w:p w14:paraId="4B3B2AA5" w14:textId="0DF66AE1" w:rsidR="00DC79A8" w:rsidRDefault="00DC79A8" w:rsidP="00DC79A8">
      <w:pPr>
        <w:spacing w:before="100" w:beforeAutospacing="1" w:after="300"/>
        <w:ind w:right="26"/>
        <w:rPr>
          <w:rFonts w:ascii="Arial" w:eastAsia="Times New Roman" w:hAnsi="Arial" w:cs="Arial"/>
          <w:color w:val="000000"/>
          <w:lang w:val="en" w:eastAsia="en-GB"/>
        </w:rPr>
      </w:pPr>
      <w:r>
        <w:rPr>
          <w:rFonts w:ascii="Arial" w:eastAsia="Times New Roman" w:hAnsi="Arial" w:cs="Arial"/>
          <w:color w:val="000000"/>
          <w:lang w:val="en" w:eastAsia="en-GB"/>
        </w:rPr>
        <w:t xml:space="preserve">Over-restricting access can be </w:t>
      </w:r>
      <w:r w:rsidR="00E0017C">
        <w:rPr>
          <w:rFonts w:ascii="Arial" w:eastAsia="Times New Roman" w:hAnsi="Arial" w:cs="Arial"/>
          <w:color w:val="000000"/>
          <w:lang w:val="en" w:eastAsia="en-GB"/>
        </w:rPr>
        <w:t>counterproductive</w:t>
      </w:r>
      <w:r>
        <w:rPr>
          <w:rFonts w:ascii="Arial" w:eastAsia="Times New Roman" w:hAnsi="Arial" w:cs="Arial"/>
          <w:color w:val="000000"/>
          <w:lang w:val="en" w:eastAsia="en-GB"/>
        </w:rPr>
        <w:t>. Just as we teach children to swim and cross the road safely, we must teach them to make safe decisions online, where possible.</w:t>
      </w:r>
      <w:r w:rsidR="00ED6581">
        <w:rPr>
          <w:rFonts w:ascii="Arial" w:eastAsia="Times New Roman" w:hAnsi="Arial" w:cs="Arial"/>
          <w:color w:val="000000"/>
          <w:lang w:val="en" w:eastAsia="en-GB"/>
        </w:rPr>
        <w:t xml:space="preserve"> </w:t>
      </w:r>
      <w:r>
        <w:rPr>
          <w:rFonts w:ascii="Arial" w:eastAsia="Times New Roman" w:hAnsi="Arial" w:cs="Arial"/>
          <w:color w:val="000000"/>
          <w:lang w:val="en" w:eastAsia="en-GB"/>
        </w:rPr>
        <w:t>Make sure your school teaches pupils who and where to go to for help when they are in doubt</w:t>
      </w:r>
      <w:r w:rsidR="001A7725">
        <w:rPr>
          <w:rFonts w:ascii="Arial" w:eastAsia="Times New Roman" w:hAnsi="Arial" w:cs="Arial"/>
          <w:color w:val="000000"/>
          <w:lang w:val="en" w:eastAsia="en-GB"/>
        </w:rPr>
        <w:t>,</w:t>
      </w:r>
      <w:r>
        <w:rPr>
          <w:rFonts w:ascii="Arial" w:eastAsia="Times New Roman" w:hAnsi="Arial" w:cs="Arial"/>
          <w:color w:val="000000"/>
          <w:lang w:val="en" w:eastAsia="en-GB"/>
        </w:rPr>
        <w:t xml:space="preserve"> and report anything they see which concerns or worries them. </w:t>
      </w:r>
    </w:p>
    <w:p w14:paraId="534CAC71" w14:textId="77777777" w:rsidR="009F5BEC" w:rsidRDefault="00DC79A8" w:rsidP="00DC79A8">
      <w:pPr>
        <w:spacing w:before="100" w:beforeAutospacing="1" w:after="300"/>
        <w:ind w:right="26"/>
        <w:rPr>
          <w:rFonts w:ascii="Arial" w:eastAsia="Times New Roman" w:hAnsi="Arial" w:cs="Arial"/>
          <w:color w:val="000000"/>
          <w:lang w:val="en" w:eastAsia="en-GB"/>
        </w:rPr>
      </w:pPr>
      <w:r>
        <w:rPr>
          <w:rFonts w:ascii="Arial" w:eastAsia="Times New Roman" w:hAnsi="Arial" w:cs="Arial"/>
          <w:color w:val="000000"/>
          <w:lang w:val="en" w:eastAsia="en-GB"/>
        </w:rPr>
        <w:t xml:space="preserve">Online safety can be taught in an age appropriate way from nursery age and needs to continue as teens navigate the digital world into adulthood. </w:t>
      </w:r>
    </w:p>
    <w:p w14:paraId="6950384B" w14:textId="3A92CFAC" w:rsidR="00DC79A8" w:rsidRDefault="00DC79A8" w:rsidP="00DC79A8">
      <w:pPr>
        <w:spacing w:before="100" w:beforeAutospacing="1" w:after="300"/>
        <w:ind w:right="26"/>
        <w:rPr>
          <w:rFonts w:ascii="Arial" w:eastAsia="Times New Roman" w:hAnsi="Arial" w:cs="Arial"/>
          <w:color w:val="000000"/>
          <w:lang w:val="en" w:eastAsia="en-GB"/>
        </w:rPr>
      </w:pPr>
      <w:r>
        <w:rPr>
          <w:rFonts w:ascii="Arial" w:eastAsia="Times New Roman" w:hAnsi="Arial" w:cs="Arial"/>
          <w:color w:val="000000"/>
          <w:lang w:val="en" w:eastAsia="en-GB"/>
        </w:rPr>
        <w:t>Ensure that your online safety curriculum is inclusive</w:t>
      </w:r>
      <w:r w:rsidRPr="00DC79A8">
        <w:rPr>
          <w:rFonts w:ascii="Arial" w:eastAsia="Times New Roman" w:hAnsi="Arial" w:cs="Arial"/>
          <w:color w:val="000000"/>
          <w:lang w:val="en" w:eastAsia="en-GB"/>
        </w:rPr>
        <w:t xml:space="preserve"> and differentiated to enable learners with SEND to access the internet safely and appropriately.</w:t>
      </w:r>
    </w:p>
    <w:p w14:paraId="2D35CFE1" w14:textId="77777777" w:rsidR="00D553EE" w:rsidRPr="00D553EE" w:rsidRDefault="00D553EE" w:rsidP="00DC79A8">
      <w:pPr>
        <w:spacing w:before="100" w:beforeAutospacing="1" w:after="300"/>
        <w:ind w:right="26"/>
        <w:rPr>
          <w:rFonts w:ascii="Arial" w:eastAsia="Times New Roman" w:hAnsi="Arial" w:cs="Arial"/>
          <w:color w:val="000000"/>
          <w:sz w:val="8"/>
          <w:szCs w:val="8"/>
          <w:lang w:val="en" w:eastAsia="en-GB"/>
        </w:rPr>
      </w:pPr>
    </w:p>
    <w:p w14:paraId="3134F511" w14:textId="3D7F9260" w:rsidR="00F96582" w:rsidRDefault="00F96582" w:rsidP="00BD2292">
      <w:pPr>
        <w:pStyle w:val="Heading1"/>
        <w:numPr>
          <w:ilvl w:val="0"/>
          <w:numId w:val="4"/>
        </w:numPr>
        <w:ind w:right="26"/>
        <w:rPr>
          <w:rFonts w:ascii="Arial" w:eastAsia="Times New Roman" w:hAnsi="Arial" w:cs="Arial"/>
          <w:lang w:val="en" w:eastAsia="en-GB"/>
        </w:rPr>
      </w:pPr>
      <w:bookmarkStart w:id="12" w:name="_Toc76325715"/>
      <w:r>
        <w:rPr>
          <w:rFonts w:ascii="Arial" w:eastAsia="Times New Roman" w:hAnsi="Arial" w:cs="Arial"/>
          <w:lang w:val="en" w:eastAsia="en-GB"/>
        </w:rPr>
        <w:t xml:space="preserve">Reporting </w:t>
      </w:r>
      <w:r w:rsidR="00D553EE">
        <w:rPr>
          <w:rFonts w:ascii="Arial" w:eastAsia="Times New Roman" w:hAnsi="Arial" w:cs="Arial"/>
          <w:lang w:val="en" w:eastAsia="en-GB"/>
        </w:rPr>
        <w:t xml:space="preserve">Inappropriate </w:t>
      </w:r>
      <w:r>
        <w:rPr>
          <w:rFonts w:ascii="Arial" w:eastAsia="Times New Roman" w:hAnsi="Arial" w:cs="Arial"/>
          <w:lang w:val="en" w:eastAsia="en-GB"/>
        </w:rPr>
        <w:t>Content</w:t>
      </w:r>
      <w:bookmarkEnd w:id="12"/>
      <w:r w:rsidR="00FB16F2">
        <w:rPr>
          <w:rFonts w:ascii="Arial" w:eastAsia="Times New Roman" w:hAnsi="Arial" w:cs="Arial"/>
          <w:lang w:val="en" w:eastAsia="en-GB"/>
        </w:rPr>
        <w:t xml:space="preserve"> </w:t>
      </w:r>
    </w:p>
    <w:p w14:paraId="4827F266" w14:textId="77777777" w:rsidR="009F5BEC" w:rsidRPr="009F5BEC" w:rsidRDefault="009F5BEC" w:rsidP="009F5BEC">
      <w:pPr>
        <w:rPr>
          <w:lang w:val="en" w:eastAsia="en-GB"/>
        </w:rPr>
      </w:pPr>
    </w:p>
    <w:p w14:paraId="6F608028" w14:textId="20DE9DFA" w:rsidR="009F5BEC" w:rsidRPr="009F5BEC" w:rsidRDefault="009F5BEC" w:rsidP="00BD2292">
      <w:pPr>
        <w:pStyle w:val="ListParagraph"/>
        <w:numPr>
          <w:ilvl w:val="1"/>
          <w:numId w:val="4"/>
        </w:numPr>
        <w:tabs>
          <w:tab w:val="left" w:pos="567"/>
        </w:tabs>
        <w:spacing w:before="100" w:beforeAutospacing="1" w:after="180"/>
        <w:ind w:left="851" w:right="168" w:hanging="567"/>
        <w:rPr>
          <w:rFonts w:ascii="Arial" w:hAnsi="Arial" w:cs="Arial"/>
        </w:rPr>
      </w:pPr>
      <w:r w:rsidRPr="009F5BEC">
        <w:rPr>
          <w:rStyle w:val="Heading2Char"/>
          <w:rFonts w:ascii="Arial" w:hAnsi="Arial" w:cs="Arial"/>
          <w:noProof/>
          <w:sz w:val="24"/>
          <w:szCs w:val="24"/>
        </w:rPr>
        <w:drawing>
          <wp:anchor distT="0" distB="0" distL="114300" distR="114300" simplePos="0" relativeHeight="251658240" behindDoc="0" locked="0" layoutInCell="1" allowOverlap="1" wp14:anchorId="10ABAF31" wp14:editId="0F2FFB80">
            <wp:simplePos x="0" y="0"/>
            <wp:positionH relativeFrom="column">
              <wp:posOffset>3499485</wp:posOffset>
            </wp:positionH>
            <wp:positionV relativeFrom="paragraph">
              <wp:posOffset>255270</wp:posOffset>
            </wp:positionV>
            <wp:extent cx="2182495" cy="766445"/>
            <wp:effectExtent l="0" t="0" r="8255" b="0"/>
            <wp:wrapThrough wrapText="bothSides">
              <wp:wrapPolygon edited="0">
                <wp:start x="0" y="0"/>
                <wp:lineTo x="0" y="20938"/>
                <wp:lineTo x="21493" y="20938"/>
                <wp:lineTo x="214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2495" cy="7664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_Toc76325716"/>
      <w:r w:rsidR="005C5C75" w:rsidRPr="009F5BEC">
        <w:rPr>
          <w:rStyle w:val="Heading2Char"/>
          <w:rFonts w:ascii="Arial" w:hAnsi="Arial" w:cs="Arial"/>
          <w:sz w:val="24"/>
          <w:szCs w:val="24"/>
        </w:rPr>
        <w:t>Suspicious behaviour towards a child</w:t>
      </w:r>
      <w:bookmarkEnd w:id="13"/>
      <w:r w:rsidR="005C5C75" w:rsidRPr="009F5BEC">
        <w:rPr>
          <w:rFonts w:ascii="Arial" w:hAnsi="Arial" w:cs="Arial"/>
          <w:b/>
          <w:bCs/>
          <w:noProof/>
          <w:sz w:val="24"/>
          <w:szCs w:val="24"/>
          <w:lang w:val="en"/>
        </w:rPr>
        <w:t xml:space="preserve"> </w:t>
      </w:r>
      <w:r>
        <w:rPr>
          <w:rFonts w:ascii="Arial" w:hAnsi="Arial" w:cs="Arial"/>
          <w:b/>
          <w:bCs/>
          <w:noProof/>
          <w:sz w:val="24"/>
          <w:szCs w:val="24"/>
          <w:lang w:val="en"/>
        </w:rPr>
        <w:t xml:space="preserve"> </w:t>
      </w:r>
      <w:r w:rsidR="005C5C75" w:rsidRPr="009F5BEC">
        <w:rPr>
          <w:rFonts w:ascii="Arial" w:hAnsi="Arial" w:cs="Arial"/>
          <w:noProof/>
          <w:lang w:val="en"/>
        </w:rPr>
        <w:t xml:space="preserve">should be reported </w:t>
      </w:r>
      <w:r w:rsidR="00F96582" w:rsidRPr="009F5BEC">
        <w:rPr>
          <w:rFonts w:ascii="Arial" w:hAnsi="Arial" w:cs="Arial"/>
        </w:rPr>
        <w:t>to</w:t>
      </w:r>
      <w:r w:rsidR="005C5C75" w:rsidRPr="009F5BEC">
        <w:rPr>
          <w:rFonts w:ascii="Arial" w:hAnsi="Arial" w:cs="Arial"/>
        </w:rPr>
        <w:t xml:space="preserve"> the</w:t>
      </w:r>
      <w:r w:rsidR="00F96582" w:rsidRPr="009F5BEC">
        <w:rPr>
          <w:rFonts w:ascii="Arial" w:hAnsi="Arial" w:cs="Arial"/>
        </w:rPr>
        <w:t xml:space="preserve"> CEOP, the </w:t>
      </w:r>
      <w:hyperlink r:id="rId28" w:history="1">
        <w:r w:rsidR="00F96582" w:rsidRPr="009F5BEC">
          <w:rPr>
            <w:rStyle w:val="Hyperlink"/>
            <w:rFonts w:ascii="Arial" w:hAnsi="Arial" w:cs="Arial"/>
          </w:rPr>
          <w:t>Child Exploitation Online Protection Centre.</w:t>
        </w:r>
      </w:hyperlink>
      <w:r w:rsidR="005C5C75" w:rsidRPr="009F5BEC">
        <w:rPr>
          <w:rFonts w:ascii="Arial" w:hAnsi="Arial" w:cs="Arial"/>
        </w:rPr>
        <w:t xml:space="preserve"> </w:t>
      </w:r>
    </w:p>
    <w:p w14:paraId="0E1CCE06" w14:textId="77777777" w:rsidR="009F5BEC" w:rsidRDefault="009F5BEC" w:rsidP="009F5BEC">
      <w:pPr>
        <w:pStyle w:val="ListParagraph"/>
        <w:tabs>
          <w:tab w:val="left" w:pos="567"/>
        </w:tabs>
        <w:spacing w:before="100" w:beforeAutospacing="1" w:after="180"/>
        <w:ind w:left="851" w:right="168" w:hanging="425"/>
        <w:rPr>
          <w:rFonts w:ascii="Arial" w:hAnsi="Arial" w:cs="Arial"/>
        </w:rPr>
      </w:pPr>
    </w:p>
    <w:p w14:paraId="6A148B68" w14:textId="416EE978" w:rsidR="00F96582" w:rsidRDefault="005C5C75" w:rsidP="009F5BEC">
      <w:pPr>
        <w:pStyle w:val="ListParagraph"/>
        <w:tabs>
          <w:tab w:val="left" w:pos="567"/>
        </w:tabs>
        <w:spacing w:before="100" w:beforeAutospacing="1" w:after="180"/>
        <w:ind w:left="851" w:right="168"/>
        <w:rPr>
          <w:rFonts w:ascii="Arial" w:hAnsi="Arial" w:cs="Arial"/>
        </w:rPr>
      </w:pPr>
      <w:r w:rsidRPr="009F5BEC">
        <w:rPr>
          <w:rFonts w:ascii="Arial" w:hAnsi="Arial" w:cs="Arial"/>
          <w:noProof/>
          <w:lang w:val="en"/>
        </w:rPr>
        <w:t>I</w:t>
      </w:r>
      <w:r w:rsidRPr="009F5BEC">
        <w:rPr>
          <w:rFonts w:ascii="Arial" w:hAnsi="Arial" w:cs="Arial"/>
        </w:rPr>
        <w:t>n an emergency</w:t>
      </w:r>
      <w:r w:rsidR="001A7725">
        <w:rPr>
          <w:rFonts w:ascii="Arial" w:hAnsi="Arial" w:cs="Arial"/>
        </w:rPr>
        <w:t>,</w:t>
      </w:r>
      <w:r w:rsidRPr="009F5BEC">
        <w:rPr>
          <w:rFonts w:ascii="Arial" w:hAnsi="Arial" w:cs="Arial"/>
        </w:rPr>
        <w:t xml:space="preserve"> contact the emergency services by calling 999</w:t>
      </w:r>
      <w:r w:rsidR="009F5BEC">
        <w:rPr>
          <w:rFonts w:ascii="Arial" w:hAnsi="Arial" w:cs="Arial"/>
        </w:rPr>
        <w:t>.</w:t>
      </w:r>
    </w:p>
    <w:p w14:paraId="12D07F73" w14:textId="1CAD5592" w:rsidR="009F5BEC" w:rsidRPr="009F5BEC" w:rsidRDefault="009F5BEC" w:rsidP="009F5BEC">
      <w:pPr>
        <w:pStyle w:val="ListParagraph"/>
        <w:tabs>
          <w:tab w:val="left" w:pos="567"/>
        </w:tabs>
        <w:spacing w:before="100" w:beforeAutospacing="1" w:after="180"/>
        <w:ind w:left="644" w:right="168"/>
        <w:rPr>
          <w:rFonts w:ascii="Arial" w:hAnsi="Arial" w:cs="Arial"/>
        </w:rPr>
      </w:pPr>
      <w:r>
        <w:rPr>
          <w:noProof/>
        </w:rPr>
        <w:drawing>
          <wp:anchor distT="0" distB="0" distL="114300" distR="114300" simplePos="0" relativeHeight="251665408" behindDoc="1" locked="0" layoutInCell="1" allowOverlap="1" wp14:anchorId="69B393E9" wp14:editId="3A539F97">
            <wp:simplePos x="0" y="0"/>
            <wp:positionH relativeFrom="column">
              <wp:posOffset>-235585</wp:posOffset>
            </wp:positionH>
            <wp:positionV relativeFrom="paragraph">
              <wp:posOffset>118745</wp:posOffset>
            </wp:positionV>
            <wp:extent cx="1902297" cy="1568450"/>
            <wp:effectExtent l="0" t="0" r="3175" b="0"/>
            <wp:wrapTight wrapText="bothSides">
              <wp:wrapPolygon edited="0">
                <wp:start x="0" y="0"/>
                <wp:lineTo x="0" y="21250"/>
                <wp:lineTo x="21420" y="21250"/>
                <wp:lineTo x="21420" y="0"/>
                <wp:lineTo x="0" y="0"/>
              </wp:wrapPolygon>
            </wp:wrapTight>
            <wp:docPr id="8" name="Picture 8" descr="CEOP – Caritas Diocese of Sa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P – Caritas Diocese of Salfo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2297"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E4855" w14:textId="6EE1B97B" w:rsidR="00F96582" w:rsidRPr="00F96582" w:rsidRDefault="00F96582" w:rsidP="009F5BEC">
      <w:pPr>
        <w:tabs>
          <w:tab w:val="left" w:pos="567"/>
        </w:tabs>
        <w:spacing w:before="100" w:beforeAutospacing="1" w:after="180"/>
        <w:ind w:left="426" w:right="168"/>
        <w:rPr>
          <w:rFonts w:ascii="Arial" w:hAnsi="Arial" w:cs="Arial"/>
          <w:color w:val="202124"/>
          <w:shd w:val="clear" w:color="auto" w:fill="FFFFFF"/>
        </w:rPr>
      </w:pPr>
      <w:r w:rsidRPr="00F96582">
        <w:rPr>
          <w:rFonts w:ascii="Arial" w:hAnsi="Arial" w:cs="Arial"/>
          <w:color w:val="202124"/>
          <w:shd w:val="clear" w:color="auto" w:fill="FFFFFF"/>
        </w:rPr>
        <w:t>Child Exploitation and Online Protection Command</w:t>
      </w:r>
      <w:r w:rsidRPr="00F96582">
        <w:rPr>
          <w:rFonts w:ascii="Arial" w:hAnsi="Arial" w:cs="Arial"/>
          <w:b/>
          <w:bCs/>
          <w:color w:val="202124"/>
          <w:shd w:val="clear" w:color="auto" w:fill="FFFFFF"/>
        </w:rPr>
        <w:t xml:space="preserve"> (CEOP)</w:t>
      </w:r>
      <w:r w:rsidRPr="00F96582">
        <w:rPr>
          <w:rFonts w:ascii="Arial" w:hAnsi="Arial" w:cs="Arial"/>
          <w:color w:val="202124"/>
          <w:shd w:val="clear" w:color="auto" w:fill="FFFFFF"/>
        </w:rPr>
        <w:t> is a command of the National Crime Agency</w:t>
      </w:r>
      <w:r w:rsidR="00FB16F2">
        <w:rPr>
          <w:rFonts w:ascii="Arial" w:hAnsi="Arial" w:cs="Arial"/>
          <w:color w:val="202124"/>
          <w:shd w:val="clear" w:color="auto" w:fill="FFFFFF"/>
        </w:rPr>
        <w:t xml:space="preserve">, </w:t>
      </w:r>
      <w:r w:rsidRPr="00F96582">
        <w:rPr>
          <w:rFonts w:ascii="Arial" w:hAnsi="Arial" w:cs="Arial"/>
          <w:color w:val="333333"/>
          <w:shd w:val="clear" w:color="auto" w:fill="FFFFFF"/>
        </w:rPr>
        <w:t xml:space="preserve">a law enforcement agency </w:t>
      </w:r>
      <w:r w:rsidR="00FB16F2">
        <w:rPr>
          <w:rFonts w:ascii="Arial" w:hAnsi="Arial" w:cs="Arial"/>
          <w:color w:val="333333"/>
          <w:shd w:val="clear" w:color="auto" w:fill="FFFFFF"/>
        </w:rPr>
        <w:t xml:space="preserve">which </w:t>
      </w:r>
      <w:r w:rsidRPr="00F96582">
        <w:rPr>
          <w:rFonts w:ascii="Arial" w:hAnsi="Arial" w:cs="Arial"/>
          <w:color w:val="202124"/>
          <w:shd w:val="clear" w:color="auto" w:fill="FFFFFF"/>
        </w:rPr>
        <w:t>works to pursue and prosecute child sex offenders. </w:t>
      </w:r>
    </w:p>
    <w:p w14:paraId="32630E31" w14:textId="56FF6F1E" w:rsidR="00F96582" w:rsidRDefault="00F96582" w:rsidP="009F5BEC">
      <w:pPr>
        <w:tabs>
          <w:tab w:val="left" w:pos="567"/>
        </w:tabs>
        <w:spacing w:before="100" w:beforeAutospacing="1" w:after="180"/>
        <w:ind w:left="426" w:right="168"/>
        <w:rPr>
          <w:rFonts w:ascii="Arial" w:hAnsi="Arial" w:cs="Arial"/>
          <w:color w:val="202124"/>
          <w:shd w:val="clear" w:color="auto" w:fill="FFFFFF"/>
        </w:rPr>
      </w:pPr>
      <w:r w:rsidRPr="00F96582">
        <w:rPr>
          <w:rFonts w:ascii="Arial" w:hAnsi="Arial" w:cs="Arial"/>
          <w:b/>
          <w:bCs/>
          <w:color w:val="202124"/>
          <w:shd w:val="clear" w:color="auto" w:fill="FFFFFF"/>
        </w:rPr>
        <w:t>CEOP</w:t>
      </w:r>
      <w:r w:rsidRPr="00F96582">
        <w:rPr>
          <w:rFonts w:ascii="Arial" w:hAnsi="Arial" w:cs="Arial"/>
          <w:color w:val="202124"/>
          <w:shd w:val="clear" w:color="auto" w:fill="FFFFFF"/>
        </w:rPr>
        <w:t> works with child protection partners across the UK and overseas to identify the main threats to children</w:t>
      </w:r>
      <w:r w:rsidR="001A7725">
        <w:rPr>
          <w:rFonts w:ascii="Arial" w:hAnsi="Arial" w:cs="Arial"/>
          <w:color w:val="202124"/>
          <w:shd w:val="clear" w:color="auto" w:fill="FFFFFF"/>
        </w:rPr>
        <w:t>,</w:t>
      </w:r>
      <w:r w:rsidRPr="00F96582">
        <w:rPr>
          <w:rFonts w:ascii="Arial" w:hAnsi="Arial" w:cs="Arial"/>
          <w:color w:val="202124"/>
          <w:shd w:val="clear" w:color="auto" w:fill="FFFFFF"/>
        </w:rPr>
        <w:t xml:space="preserve"> and coordinates activity against these threats to bring offenders to account. </w:t>
      </w:r>
    </w:p>
    <w:p w14:paraId="6FF190D3" w14:textId="0B61B913" w:rsidR="00FB16F2" w:rsidRDefault="00FB16F2" w:rsidP="00FB16F2"/>
    <w:p w14:paraId="3F05CAE5" w14:textId="77777777" w:rsidR="00D553EE" w:rsidRDefault="00D553EE" w:rsidP="00FB16F2"/>
    <w:p w14:paraId="09BA6A0C" w14:textId="7B9B2F60" w:rsidR="00FB16F2" w:rsidRPr="00FB16F2" w:rsidRDefault="009F5BEC" w:rsidP="00FB16F2">
      <w:r>
        <w:rPr>
          <w:rFonts w:ascii="Helvetica Neue" w:hAnsi="Helvetica Neue"/>
          <w:b/>
          <w:bCs/>
          <w:noProof/>
          <w:color w:val="000000"/>
          <w:sz w:val="45"/>
          <w:szCs w:val="45"/>
        </w:rPr>
        <w:drawing>
          <wp:anchor distT="0" distB="0" distL="114300" distR="114300" simplePos="0" relativeHeight="251659264" behindDoc="0" locked="0" layoutInCell="1" allowOverlap="1" wp14:anchorId="34202DC6" wp14:editId="66CDFE64">
            <wp:simplePos x="0" y="0"/>
            <wp:positionH relativeFrom="column">
              <wp:posOffset>4552315</wp:posOffset>
            </wp:positionH>
            <wp:positionV relativeFrom="paragraph">
              <wp:posOffset>5715</wp:posOffset>
            </wp:positionV>
            <wp:extent cx="1130300" cy="673100"/>
            <wp:effectExtent l="0" t="0" r="0" b="0"/>
            <wp:wrapThrough wrapText="bothSides">
              <wp:wrapPolygon edited="0">
                <wp:start x="0" y="0"/>
                <wp:lineTo x="0" y="20785"/>
                <wp:lineTo x="21115" y="20785"/>
                <wp:lineTo x="211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03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6F2" w:rsidRPr="00FB16F2">
        <w:t xml:space="preserve"> </w:t>
      </w:r>
    </w:p>
    <w:p w14:paraId="74ADD482" w14:textId="6415E7CE" w:rsidR="00FB16F2" w:rsidRDefault="009636A9" w:rsidP="009F5BEC">
      <w:pPr>
        <w:pStyle w:val="NormalWeb"/>
        <w:spacing w:before="0" w:beforeAutospacing="0" w:after="0" w:afterAutospacing="0"/>
        <w:ind w:left="567" w:hanging="567"/>
        <w:rPr>
          <w:rFonts w:ascii="Arial" w:eastAsiaTheme="minorHAnsi" w:hAnsi="Arial" w:cs="Arial"/>
          <w:color w:val="202124"/>
          <w:sz w:val="22"/>
          <w:szCs w:val="22"/>
          <w:shd w:val="clear" w:color="auto" w:fill="FFFFFF"/>
          <w:lang w:eastAsia="en-US"/>
        </w:rPr>
      </w:pPr>
      <w:bookmarkStart w:id="14" w:name="_Toc76325717"/>
      <w:r>
        <w:rPr>
          <w:rStyle w:val="Heading2Char"/>
          <w:rFonts w:ascii="Arial" w:hAnsi="Arial" w:cs="Arial"/>
          <w:sz w:val="24"/>
          <w:szCs w:val="24"/>
        </w:rPr>
        <w:t>8</w:t>
      </w:r>
      <w:r w:rsidR="009F5BEC" w:rsidRPr="009F5BEC">
        <w:rPr>
          <w:rStyle w:val="Heading2Char"/>
          <w:rFonts w:ascii="Arial" w:hAnsi="Arial" w:cs="Arial"/>
          <w:sz w:val="24"/>
          <w:szCs w:val="24"/>
        </w:rPr>
        <w:t xml:space="preserve">.2 </w:t>
      </w:r>
      <w:r w:rsidR="009F5BEC">
        <w:rPr>
          <w:rStyle w:val="Heading2Char"/>
          <w:rFonts w:ascii="Arial" w:hAnsi="Arial" w:cs="Arial"/>
          <w:sz w:val="24"/>
          <w:szCs w:val="24"/>
        </w:rPr>
        <w:t xml:space="preserve">  </w:t>
      </w:r>
      <w:r w:rsidR="00FB16F2" w:rsidRPr="009F5BEC">
        <w:rPr>
          <w:rStyle w:val="Heading2Char"/>
          <w:rFonts w:ascii="Arial" w:hAnsi="Arial" w:cs="Arial"/>
          <w:sz w:val="24"/>
          <w:szCs w:val="24"/>
          <w:lang w:eastAsia="en-US"/>
        </w:rPr>
        <w:t>Child sexual abuse images</w:t>
      </w:r>
      <w:bookmarkEnd w:id="14"/>
      <w:r w:rsidR="00FB16F2" w:rsidRPr="005C5C75">
        <w:rPr>
          <w:rFonts w:ascii="Arial" w:eastAsiaTheme="minorHAnsi" w:hAnsi="Arial" w:cs="Arial"/>
          <w:b/>
          <w:bCs/>
          <w:color w:val="202124"/>
          <w:sz w:val="28"/>
          <w:szCs w:val="28"/>
          <w:shd w:val="clear" w:color="auto" w:fill="FFFFFF"/>
          <w:lang w:eastAsia="en-US"/>
        </w:rPr>
        <w:t xml:space="preserve"> </w:t>
      </w:r>
      <w:r w:rsidR="00FB16F2" w:rsidRPr="00FB16F2">
        <w:rPr>
          <w:rFonts w:ascii="Arial" w:eastAsiaTheme="minorHAnsi" w:hAnsi="Arial" w:cs="Arial"/>
          <w:color w:val="202124"/>
          <w:sz w:val="22"/>
          <w:szCs w:val="22"/>
          <w:shd w:val="clear" w:color="auto" w:fill="FFFFFF"/>
          <w:lang w:eastAsia="en-US"/>
        </w:rPr>
        <w:t>should be report</w:t>
      </w:r>
      <w:r w:rsidR="00FB16F2">
        <w:rPr>
          <w:rFonts w:ascii="Arial" w:eastAsiaTheme="minorHAnsi" w:hAnsi="Arial" w:cs="Arial"/>
          <w:color w:val="202124"/>
          <w:sz w:val="22"/>
          <w:szCs w:val="22"/>
          <w:shd w:val="clear" w:color="auto" w:fill="FFFFFF"/>
          <w:lang w:eastAsia="en-US"/>
        </w:rPr>
        <w:t>ed</w:t>
      </w:r>
      <w:r w:rsidR="00FB16F2" w:rsidRPr="00FB16F2">
        <w:rPr>
          <w:rFonts w:ascii="Arial" w:eastAsiaTheme="minorHAnsi" w:hAnsi="Arial" w:cs="Arial"/>
          <w:color w:val="202124"/>
          <w:sz w:val="22"/>
          <w:szCs w:val="22"/>
          <w:shd w:val="clear" w:color="auto" w:fill="FFFFFF"/>
          <w:lang w:eastAsia="en-US"/>
        </w:rPr>
        <w:t xml:space="preserve"> to the Internet </w:t>
      </w:r>
      <w:r w:rsidR="009F5BEC">
        <w:rPr>
          <w:rFonts w:ascii="Arial" w:eastAsiaTheme="minorHAnsi" w:hAnsi="Arial" w:cs="Arial"/>
          <w:color w:val="202124"/>
          <w:sz w:val="22"/>
          <w:szCs w:val="22"/>
          <w:shd w:val="clear" w:color="auto" w:fill="FFFFFF"/>
          <w:lang w:eastAsia="en-US"/>
        </w:rPr>
        <w:t xml:space="preserve">  </w:t>
      </w:r>
      <w:r w:rsidR="00FB16F2" w:rsidRPr="00FB16F2">
        <w:rPr>
          <w:rFonts w:ascii="Arial" w:eastAsiaTheme="minorHAnsi" w:hAnsi="Arial" w:cs="Arial"/>
          <w:color w:val="202124"/>
          <w:sz w:val="22"/>
          <w:szCs w:val="22"/>
          <w:shd w:val="clear" w:color="auto" w:fill="FFFFFF"/>
          <w:lang w:eastAsia="en-US"/>
        </w:rPr>
        <w:t>Watch Foundation  </w:t>
      </w:r>
      <w:hyperlink r:id="rId31" w:history="1">
        <w:r w:rsidR="00FB16F2" w:rsidRPr="004B3376">
          <w:rPr>
            <w:rStyle w:val="Hyperlink"/>
            <w:rFonts w:ascii="Arial" w:eastAsiaTheme="minorHAnsi" w:hAnsi="Arial" w:cs="Arial"/>
            <w:sz w:val="22"/>
            <w:szCs w:val="22"/>
            <w:shd w:val="clear" w:color="auto" w:fill="FFFFFF"/>
            <w:lang w:eastAsia="en-US"/>
          </w:rPr>
          <w:t>www.iwf.org.uk/report</w:t>
        </w:r>
      </w:hyperlink>
    </w:p>
    <w:p w14:paraId="1F650EEB" w14:textId="1D6CB496" w:rsidR="00FB16F2" w:rsidRDefault="00FB16F2" w:rsidP="00FB16F2">
      <w:pPr>
        <w:pStyle w:val="NormalWeb"/>
        <w:spacing w:before="0" w:beforeAutospacing="0" w:after="0" w:afterAutospacing="0"/>
        <w:rPr>
          <w:rFonts w:ascii="Arial" w:eastAsiaTheme="minorHAnsi" w:hAnsi="Arial" w:cs="Arial"/>
          <w:color w:val="202124"/>
          <w:sz w:val="22"/>
          <w:szCs w:val="22"/>
          <w:shd w:val="clear" w:color="auto" w:fill="FFFFFF"/>
          <w:lang w:eastAsia="en-US"/>
        </w:rPr>
      </w:pPr>
    </w:p>
    <w:p w14:paraId="6E58945D" w14:textId="440D75C4" w:rsidR="005C5C75" w:rsidRPr="009F5BEC" w:rsidRDefault="005C5C75" w:rsidP="00FB16F2">
      <w:pPr>
        <w:pStyle w:val="NormalWeb"/>
        <w:spacing w:before="0" w:beforeAutospacing="0" w:after="0" w:afterAutospacing="0"/>
        <w:rPr>
          <w:rFonts w:ascii="Arial" w:eastAsiaTheme="minorHAnsi" w:hAnsi="Arial" w:cs="Arial"/>
          <w:color w:val="202124"/>
          <w:sz w:val="14"/>
          <w:szCs w:val="14"/>
          <w:shd w:val="clear" w:color="auto" w:fill="FFFFFF"/>
          <w:lang w:eastAsia="en-US"/>
        </w:rPr>
      </w:pPr>
    </w:p>
    <w:p w14:paraId="0C88C7BC" w14:textId="11FECB0C" w:rsidR="00FB16F2" w:rsidRDefault="009F5BEC" w:rsidP="009F5BEC">
      <w:pPr>
        <w:tabs>
          <w:tab w:val="left" w:pos="426"/>
        </w:tabs>
        <w:spacing w:before="100" w:beforeAutospacing="1" w:after="180"/>
        <w:ind w:left="567" w:right="168" w:hanging="567"/>
        <w:rPr>
          <w:rFonts w:ascii="Arial" w:hAnsi="Arial" w:cs="Arial"/>
          <w:color w:val="202124"/>
          <w:shd w:val="clear" w:color="auto" w:fill="FFFFFF"/>
        </w:rPr>
      </w:pPr>
      <w:r w:rsidRPr="009F5BEC">
        <w:rPr>
          <w:rStyle w:val="Heading2Char"/>
          <w:rFonts w:ascii="Arial" w:hAnsi="Arial" w:cs="Arial"/>
          <w:noProof/>
          <w:sz w:val="24"/>
          <w:szCs w:val="24"/>
          <w:lang w:eastAsia="en-GB"/>
        </w:rPr>
        <w:drawing>
          <wp:anchor distT="0" distB="0" distL="114300" distR="114300" simplePos="0" relativeHeight="251661312" behindDoc="1" locked="0" layoutInCell="1" allowOverlap="1" wp14:anchorId="5816E98E" wp14:editId="5E05CC48">
            <wp:simplePos x="0" y="0"/>
            <wp:positionH relativeFrom="margin">
              <wp:posOffset>4361815</wp:posOffset>
            </wp:positionH>
            <wp:positionV relativeFrom="paragraph">
              <wp:posOffset>146685</wp:posOffset>
            </wp:positionV>
            <wp:extent cx="1562100" cy="450850"/>
            <wp:effectExtent l="0" t="0" r="0" b="6350"/>
            <wp:wrapTight wrapText="bothSides">
              <wp:wrapPolygon edited="0">
                <wp:start x="0" y="0"/>
                <wp:lineTo x="0" y="20992"/>
                <wp:lineTo x="21337" y="20992"/>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562100" cy="450850"/>
                    </a:xfrm>
                    <a:prstGeom prst="rect">
                      <a:avLst/>
                    </a:prstGeom>
                  </pic:spPr>
                </pic:pic>
              </a:graphicData>
            </a:graphic>
            <wp14:sizeRelH relativeFrom="page">
              <wp14:pctWidth>0</wp14:pctWidth>
            </wp14:sizeRelH>
            <wp14:sizeRelV relativeFrom="page">
              <wp14:pctHeight>0</wp14:pctHeight>
            </wp14:sizeRelV>
          </wp:anchor>
        </w:drawing>
      </w:r>
      <w:bookmarkStart w:id="15" w:name="_Toc76325718"/>
      <w:r w:rsidR="009636A9">
        <w:rPr>
          <w:rStyle w:val="Heading2Char"/>
          <w:rFonts w:ascii="Arial" w:hAnsi="Arial" w:cs="Arial"/>
          <w:sz w:val="24"/>
          <w:szCs w:val="24"/>
          <w:lang w:eastAsia="en-GB"/>
        </w:rPr>
        <w:t>8</w:t>
      </w:r>
      <w:r w:rsidRPr="009F5BEC">
        <w:rPr>
          <w:rStyle w:val="Heading2Char"/>
          <w:rFonts w:ascii="Arial" w:hAnsi="Arial" w:cs="Arial"/>
          <w:sz w:val="24"/>
          <w:szCs w:val="24"/>
          <w:lang w:eastAsia="en-GB"/>
        </w:rPr>
        <w:t xml:space="preserve">.3 </w:t>
      </w:r>
      <w:r>
        <w:rPr>
          <w:rStyle w:val="Heading2Char"/>
          <w:rFonts w:ascii="Arial" w:hAnsi="Arial" w:cs="Arial"/>
          <w:sz w:val="24"/>
          <w:szCs w:val="24"/>
          <w:lang w:eastAsia="en-GB"/>
        </w:rPr>
        <w:t xml:space="preserve">   </w:t>
      </w:r>
      <w:r w:rsidR="00FB16F2" w:rsidRPr="009F5BEC">
        <w:rPr>
          <w:rStyle w:val="Heading2Char"/>
          <w:rFonts w:ascii="Arial" w:hAnsi="Arial" w:cs="Arial"/>
          <w:sz w:val="24"/>
          <w:szCs w:val="24"/>
          <w:lang w:eastAsia="en-GB"/>
        </w:rPr>
        <w:t>Online terrorism</w:t>
      </w:r>
      <w:bookmarkEnd w:id="15"/>
      <w:r w:rsidR="00FB16F2" w:rsidRPr="005C5C75">
        <w:rPr>
          <w:rFonts w:ascii="Arial" w:hAnsi="Arial" w:cs="Arial"/>
          <w:color w:val="202124"/>
          <w:sz w:val="28"/>
          <w:szCs w:val="28"/>
          <w:shd w:val="clear" w:color="auto" w:fill="FFFFFF"/>
        </w:rPr>
        <w:t xml:space="preserve"> </w:t>
      </w:r>
      <w:r w:rsidR="00FB16F2" w:rsidRPr="00FB16F2">
        <w:rPr>
          <w:rFonts w:ascii="Arial" w:hAnsi="Arial" w:cs="Arial"/>
          <w:color w:val="202124"/>
          <w:shd w:val="clear" w:color="auto" w:fill="FFFFFF"/>
        </w:rPr>
        <w:t xml:space="preserve">content </w:t>
      </w:r>
      <w:r w:rsidR="00FB16F2">
        <w:rPr>
          <w:rFonts w:ascii="Arial" w:hAnsi="Arial" w:cs="Arial"/>
          <w:color w:val="202124"/>
          <w:shd w:val="clear" w:color="auto" w:fill="FFFFFF"/>
        </w:rPr>
        <w:t xml:space="preserve">should be reported </w:t>
      </w:r>
      <w:r w:rsidR="00FB16F2" w:rsidRPr="00FB16F2">
        <w:rPr>
          <w:rFonts w:ascii="Arial" w:hAnsi="Arial" w:cs="Arial"/>
          <w:color w:val="202124"/>
          <w:shd w:val="clear" w:color="auto" w:fill="FFFFFF"/>
        </w:rPr>
        <w:t xml:space="preserve">to the police’s </w:t>
      </w:r>
      <w:r w:rsidR="00FB16F2" w:rsidRPr="00FB16F2">
        <w:rPr>
          <w:rFonts w:ascii="Arial" w:hAnsi="Arial" w:cs="Arial"/>
          <w:b/>
          <w:bCs/>
          <w:color w:val="202124"/>
          <w:shd w:val="clear" w:color="auto" w:fill="FFFFFF"/>
        </w:rPr>
        <w:t xml:space="preserve">Counter Terrorism Internet Referral Unit </w:t>
      </w:r>
      <w:r w:rsidR="00FB16F2" w:rsidRPr="00FB16F2">
        <w:rPr>
          <w:rFonts w:ascii="Arial" w:hAnsi="Arial" w:cs="Arial"/>
          <w:color w:val="202124"/>
          <w:shd w:val="clear" w:color="auto" w:fill="FFFFFF"/>
        </w:rPr>
        <w:t>at</w:t>
      </w:r>
      <w:r w:rsidR="00FB16F2" w:rsidRPr="00FB16F2">
        <w:rPr>
          <w:rFonts w:ascii="Arial" w:hAnsi="Arial" w:cs="Arial"/>
          <w:b/>
          <w:bCs/>
          <w:color w:val="202124"/>
          <w:shd w:val="clear" w:color="auto" w:fill="FFFFFF"/>
        </w:rPr>
        <w:t> </w:t>
      </w:r>
      <w:hyperlink r:id="rId33" w:history="1">
        <w:r w:rsidR="00FB16F2" w:rsidRPr="004B3376">
          <w:rPr>
            <w:rStyle w:val="Hyperlink"/>
            <w:rFonts w:ascii="Arial" w:hAnsi="Arial" w:cs="Arial"/>
            <w:shd w:val="clear" w:color="auto" w:fill="FFFFFF"/>
          </w:rPr>
          <w:t>www.gov.uk/report-terrorism</w:t>
        </w:r>
      </w:hyperlink>
    </w:p>
    <w:p w14:paraId="65F87D3E" w14:textId="60F3D092" w:rsidR="005C5C75" w:rsidRPr="005C5C75" w:rsidRDefault="009F5BEC" w:rsidP="008C5C76">
      <w:pPr>
        <w:tabs>
          <w:tab w:val="left" w:pos="567"/>
        </w:tabs>
        <w:spacing w:before="100" w:beforeAutospacing="1" w:after="180"/>
        <w:ind w:right="168"/>
        <w:rPr>
          <w:rFonts w:ascii="Arial" w:hAnsi="Arial" w:cs="Arial"/>
          <w:b/>
          <w:bCs/>
          <w:color w:val="202124"/>
          <w:sz w:val="2"/>
          <w:szCs w:val="2"/>
          <w:shd w:val="clear" w:color="auto" w:fill="FFFFFF"/>
        </w:rPr>
      </w:pPr>
      <w:r>
        <w:rPr>
          <w:rFonts w:ascii="Arial" w:hAnsi="Arial" w:cs="Arial"/>
          <w:noProof/>
          <w:color w:val="000000"/>
        </w:rPr>
        <w:drawing>
          <wp:anchor distT="0" distB="0" distL="114300" distR="114300" simplePos="0" relativeHeight="251662336" behindDoc="1" locked="0" layoutInCell="1" allowOverlap="1" wp14:anchorId="6D4432D0" wp14:editId="373B414C">
            <wp:simplePos x="0" y="0"/>
            <wp:positionH relativeFrom="margin">
              <wp:posOffset>4898390</wp:posOffset>
            </wp:positionH>
            <wp:positionV relativeFrom="paragraph">
              <wp:posOffset>187960</wp:posOffset>
            </wp:positionV>
            <wp:extent cx="628650" cy="628650"/>
            <wp:effectExtent l="0" t="0" r="0" b="0"/>
            <wp:wrapTight wrapText="bothSides">
              <wp:wrapPolygon edited="0">
                <wp:start x="0" y="0"/>
                <wp:lineTo x="0" y="20945"/>
                <wp:lineTo x="20945" y="20945"/>
                <wp:lineTo x="209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150E6" w14:textId="2056B987" w:rsidR="00FB16F2" w:rsidRDefault="009636A9" w:rsidP="009F5BEC">
      <w:pPr>
        <w:tabs>
          <w:tab w:val="left" w:pos="567"/>
        </w:tabs>
        <w:spacing w:before="100" w:beforeAutospacing="1" w:after="180"/>
        <w:ind w:left="709" w:right="168" w:hanging="709"/>
        <w:rPr>
          <w:rFonts w:ascii="Arial" w:hAnsi="Arial" w:cs="Arial"/>
        </w:rPr>
      </w:pPr>
      <w:bookmarkStart w:id="16" w:name="_Toc76325719"/>
      <w:r>
        <w:rPr>
          <w:rStyle w:val="Heading2Char"/>
          <w:rFonts w:ascii="Arial" w:hAnsi="Arial" w:cs="Arial"/>
          <w:sz w:val="24"/>
          <w:szCs w:val="24"/>
          <w:lang w:eastAsia="en-GB"/>
        </w:rPr>
        <w:t>8</w:t>
      </w:r>
      <w:r w:rsidR="009F5BEC" w:rsidRPr="009F5BEC">
        <w:rPr>
          <w:rStyle w:val="Heading2Char"/>
          <w:rFonts w:ascii="Arial" w:hAnsi="Arial" w:cs="Arial"/>
          <w:sz w:val="24"/>
          <w:szCs w:val="24"/>
          <w:lang w:eastAsia="en-GB"/>
        </w:rPr>
        <w:t xml:space="preserve">.4 </w:t>
      </w:r>
      <w:r w:rsidR="009F5BEC">
        <w:rPr>
          <w:rStyle w:val="Heading2Char"/>
          <w:rFonts w:ascii="Arial" w:hAnsi="Arial" w:cs="Arial"/>
          <w:sz w:val="24"/>
          <w:szCs w:val="24"/>
          <w:lang w:eastAsia="en-GB"/>
        </w:rPr>
        <w:t xml:space="preserve">    </w:t>
      </w:r>
      <w:r w:rsidR="00FB16F2" w:rsidRPr="009F5BEC">
        <w:rPr>
          <w:rStyle w:val="Heading2Char"/>
          <w:rFonts w:ascii="Arial" w:hAnsi="Arial" w:cs="Arial"/>
          <w:sz w:val="24"/>
          <w:szCs w:val="24"/>
          <w:lang w:eastAsia="en-GB"/>
        </w:rPr>
        <w:t>Hate Crime</w:t>
      </w:r>
      <w:bookmarkEnd w:id="16"/>
      <w:r w:rsidR="005C5C75">
        <w:rPr>
          <w:rFonts w:ascii="Arial" w:hAnsi="Arial" w:cs="Arial"/>
          <w:color w:val="000000"/>
        </w:rPr>
        <w:t xml:space="preserve">, victimisation </w:t>
      </w:r>
      <w:r w:rsidR="00FB16F2" w:rsidRPr="00FB16F2">
        <w:rPr>
          <w:rFonts w:ascii="Arial" w:hAnsi="Arial" w:cs="Arial"/>
          <w:color w:val="000000"/>
        </w:rPr>
        <w:t>on the grounds of race, religion, disability, sexual orientation or gender should be reported to </w:t>
      </w:r>
      <w:r w:rsidR="00FB16F2" w:rsidRPr="00FB16F2">
        <w:rPr>
          <w:rFonts w:ascii="Arial" w:hAnsi="Arial" w:cs="Arial"/>
          <w:b/>
          <w:bCs/>
          <w:color w:val="000000"/>
        </w:rPr>
        <w:t>True Vision</w:t>
      </w:r>
      <w:r w:rsidR="00FB16F2" w:rsidRPr="00FB16F2">
        <w:rPr>
          <w:rFonts w:ascii="Arial" w:hAnsi="Arial" w:cs="Arial"/>
          <w:color w:val="000000"/>
        </w:rPr>
        <w:t xml:space="preserve"> at </w:t>
      </w:r>
      <w:hyperlink r:id="rId35" w:history="1">
        <w:r w:rsidR="00FB16F2" w:rsidRPr="00FB16F2">
          <w:rPr>
            <w:rStyle w:val="Hyperlink"/>
            <w:rFonts w:ascii="Arial" w:hAnsi="Arial" w:cs="Arial"/>
          </w:rPr>
          <w:t>www.report-it.org.uk</w:t>
        </w:r>
      </w:hyperlink>
    </w:p>
    <w:p w14:paraId="55692C25" w14:textId="2314F69F" w:rsidR="00387BE6" w:rsidRDefault="009F5BEC" w:rsidP="00387BE6">
      <w:r>
        <w:rPr>
          <w:noProof/>
        </w:rPr>
        <w:drawing>
          <wp:anchor distT="0" distB="0" distL="114300" distR="114300" simplePos="0" relativeHeight="251664384" behindDoc="1" locked="0" layoutInCell="1" allowOverlap="1" wp14:anchorId="3477DCF8" wp14:editId="714C46F6">
            <wp:simplePos x="0" y="0"/>
            <wp:positionH relativeFrom="column">
              <wp:posOffset>4431665</wp:posOffset>
            </wp:positionH>
            <wp:positionV relativeFrom="paragraph">
              <wp:posOffset>144780</wp:posOffset>
            </wp:positionV>
            <wp:extent cx="1511300" cy="488950"/>
            <wp:effectExtent l="0" t="0" r="0" b="6350"/>
            <wp:wrapTight wrapText="bothSides">
              <wp:wrapPolygon edited="0">
                <wp:start x="0" y="0"/>
                <wp:lineTo x="0" y="21039"/>
                <wp:lineTo x="21237" y="21039"/>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511300" cy="488950"/>
                    </a:xfrm>
                    <a:prstGeom prst="rect">
                      <a:avLst/>
                    </a:prstGeom>
                  </pic:spPr>
                </pic:pic>
              </a:graphicData>
            </a:graphic>
            <wp14:sizeRelH relativeFrom="page">
              <wp14:pctWidth>0</wp14:pctWidth>
            </wp14:sizeRelH>
            <wp14:sizeRelV relativeFrom="page">
              <wp14:pctHeight>0</wp14:pctHeight>
            </wp14:sizeRelV>
          </wp:anchor>
        </w:drawing>
      </w:r>
    </w:p>
    <w:p w14:paraId="3ECF5EE2" w14:textId="3A182B89" w:rsidR="00387BE6" w:rsidRDefault="009636A9" w:rsidP="009F5BEC">
      <w:pPr>
        <w:ind w:left="709" w:hanging="709"/>
        <w:rPr>
          <w:rFonts w:ascii="Arial" w:hAnsi="Arial" w:cs="Arial"/>
        </w:rPr>
      </w:pPr>
      <w:bookmarkStart w:id="17" w:name="_Toc76325720"/>
      <w:r>
        <w:rPr>
          <w:rStyle w:val="Heading2Char"/>
          <w:rFonts w:ascii="Arial" w:hAnsi="Arial" w:cs="Arial"/>
          <w:sz w:val="24"/>
          <w:szCs w:val="24"/>
          <w:lang w:eastAsia="en-GB"/>
        </w:rPr>
        <w:t>8</w:t>
      </w:r>
      <w:r w:rsidR="009F5BEC" w:rsidRPr="009F5BEC">
        <w:rPr>
          <w:rStyle w:val="Heading2Char"/>
          <w:rFonts w:ascii="Arial" w:hAnsi="Arial" w:cs="Arial"/>
          <w:sz w:val="24"/>
          <w:szCs w:val="24"/>
          <w:lang w:eastAsia="en-GB"/>
        </w:rPr>
        <w:t xml:space="preserve">.5 </w:t>
      </w:r>
      <w:r w:rsidR="009F5BEC">
        <w:rPr>
          <w:rStyle w:val="Heading2Char"/>
          <w:rFonts w:ascii="Arial" w:hAnsi="Arial" w:cs="Arial"/>
          <w:sz w:val="24"/>
          <w:szCs w:val="24"/>
          <w:lang w:eastAsia="en-GB"/>
        </w:rPr>
        <w:t xml:space="preserve">    </w:t>
      </w:r>
      <w:r w:rsidR="00387BE6" w:rsidRPr="009F5BEC">
        <w:rPr>
          <w:rStyle w:val="Heading2Char"/>
          <w:rFonts w:ascii="Arial" w:hAnsi="Arial" w:cs="Arial"/>
          <w:sz w:val="24"/>
          <w:szCs w:val="24"/>
          <w:lang w:eastAsia="en-GB"/>
        </w:rPr>
        <w:t>Cybercrime</w:t>
      </w:r>
      <w:bookmarkEnd w:id="17"/>
      <w:r w:rsidR="00387BE6" w:rsidRPr="00FB16F2">
        <w:rPr>
          <w:rFonts w:ascii="Arial" w:hAnsi="Arial" w:cs="Arial"/>
        </w:rPr>
        <w:t>, including phishing, scams</w:t>
      </w:r>
      <w:r w:rsidR="00387BE6">
        <w:rPr>
          <w:rFonts w:ascii="Arial" w:hAnsi="Arial" w:cs="Arial"/>
        </w:rPr>
        <w:t>, fraud</w:t>
      </w:r>
      <w:r w:rsidR="001A7725">
        <w:rPr>
          <w:rFonts w:ascii="Arial" w:hAnsi="Arial" w:cs="Arial"/>
        </w:rPr>
        <w:t>,</w:t>
      </w:r>
      <w:r w:rsidR="00387BE6" w:rsidRPr="00FB16F2">
        <w:rPr>
          <w:rFonts w:ascii="Arial" w:hAnsi="Arial" w:cs="Arial"/>
        </w:rPr>
        <w:t xml:space="preserve"> and suspicious activity should be reported to </w:t>
      </w:r>
      <w:r w:rsidR="00387BE6" w:rsidRPr="00FB16F2">
        <w:rPr>
          <w:rFonts w:ascii="Arial" w:hAnsi="Arial" w:cs="Arial"/>
          <w:color w:val="000000"/>
        </w:rPr>
        <w:t xml:space="preserve">report </w:t>
      </w:r>
      <w:r w:rsidR="00387BE6" w:rsidRPr="00FB16F2">
        <w:rPr>
          <w:rFonts w:ascii="Arial" w:hAnsi="Arial" w:cs="Arial"/>
          <w:b/>
          <w:bCs/>
          <w:color w:val="000000"/>
        </w:rPr>
        <w:t>Action Fraud</w:t>
      </w:r>
      <w:r w:rsidR="00387BE6" w:rsidRPr="00FB16F2">
        <w:rPr>
          <w:rFonts w:ascii="Arial" w:hAnsi="Arial" w:cs="Arial"/>
          <w:color w:val="000000"/>
        </w:rPr>
        <w:t xml:space="preserve"> </w:t>
      </w:r>
      <w:r w:rsidR="00387BE6">
        <w:rPr>
          <w:rFonts w:ascii="Arial" w:hAnsi="Arial" w:cs="Arial"/>
          <w:color w:val="000000"/>
        </w:rPr>
        <w:t xml:space="preserve">24/7 </w:t>
      </w:r>
      <w:r w:rsidR="00387BE6" w:rsidRPr="00FB16F2">
        <w:rPr>
          <w:rFonts w:ascii="Arial" w:hAnsi="Arial" w:cs="Arial"/>
          <w:color w:val="000000"/>
        </w:rPr>
        <w:t>on </w:t>
      </w:r>
      <w:r w:rsidR="00387BE6" w:rsidRPr="00FB16F2">
        <w:rPr>
          <w:rStyle w:val="Strong"/>
          <w:rFonts w:ascii="Arial" w:hAnsi="Arial" w:cs="Arial"/>
          <w:color w:val="000000"/>
        </w:rPr>
        <w:t>0300 1232040</w:t>
      </w:r>
      <w:r w:rsidR="00387BE6" w:rsidRPr="00FB16F2">
        <w:rPr>
          <w:rFonts w:ascii="Arial" w:hAnsi="Arial" w:cs="Arial"/>
          <w:color w:val="000000"/>
        </w:rPr>
        <w:t xml:space="preserve"> or</w:t>
      </w:r>
      <w:r w:rsidR="00387BE6" w:rsidRPr="00FB16F2">
        <w:rPr>
          <w:rFonts w:ascii="Arial" w:hAnsi="Arial" w:cs="Arial"/>
        </w:rPr>
        <w:t xml:space="preserve"> </w:t>
      </w:r>
      <w:hyperlink r:id="rId37" w:history="1">
        <w:r w:rsidR="00387BE6" w:rsidRPr="00FB16F2">
          <w:rPr>
            <w:rStyle w:val="Hyperlink"/>
            <w:rFonts w:ascii="Arial" w:hAnsi="Arial" w:cs="Arial"/>
          </w:rPr>
          <w:t>www.actionfraud.police.uk</w:t>
        </w:r>
      </w:hyperlink>
    </w:p>
    <w:p w14:paraId="7B3FB0A9" w14:textId="77777777" w:rsidR="00387BE6" w:rsidRPr="00FB16F2" w:rsidRDefault="00387BE6" w:rsidP="008C5C76">
      <w:pPr>
        <w:tabs>
          <w:tab w:val="left" w:pos="567"/>
        </w:tabs>
        <w:spacing w:before="100" w:beforeAutospacing="1" w:after="180"/>
        <w:ind w:right="168"/>
        <w:rPr>
          <w:rFonts w:ascii="Arial" w:hAnsi="Arial" w:cs="Arial"/>
          <w:b/>
          <w:bCs/>
          <w:color w:val="202124"/>
          <w:shd w:val="clear" w:color="auto" w:fill="FFFFFF"/>
        </w:rPr>
      </w:pPr>
    </w:p>
    <w:sectPr w:rsidR="00387BE6" w:rsidRPr="00FB16F2" w:rsidSect="00BD2292">
      <w:headerReference w:type="default" r:id="rId38"/>
      <w:footerReference w:type="default" r:id="rId39"/>
      <w:headerReference w:type="first" r:id="rId40"/>
      <w:footerReference w:type="first" r:id="rId41"/>
      <w:pgSz w:w="11906" w:h="16838"/>
      <w:pgMar w:top="1247" w:right="1191" w:bottom="1247"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6D69" w14:textId="77777777" w:rsidR="009F5BEC" w:rsidRDefault="009F5BEC" w:rsidP="00712140">
      <w:pPr>
        <w:spacing w:after="0"/>
      </w:pPr>
      <w:r>
        <w:separator/>
      </w:r>
    </w:p>
  </w:endnote>
  <w:endnote w:type="continuationSeparator" w:id="0">
    <w:p w14:paraId="61A64D49" w14:textId="77777777" w:rsidR="009F5BEC" w:rsidRDefault="009F5BEC" w:rsidP="0071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w:altName w:val="Cambria"/>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845161"/>
      <w:docPartObj>
        <w:docPartGallery w:val="Page Numbers (Bottom of Page)"/>
        <w:docPartUnique/>
      </w:docPartObj>
    </w:sdtPr>
    <w:sdtEndPr>
      <w:rPr>
        <w:noProof/>
      </w:rPr>
    </w:sdtEndPr>
    <w:sdtContent>
      <w:p w14:paraId="0BF2D2AC" w14:textId="014EE169" w:rsidR="009F5BEC" w:rsidRDefault="009F5BEC" w:rsidP="009F5BEC">
        <w:pPr>
          <w:pStyle w:val="Footer"/>
          <w:jc w:val="center"/>
        </w:pPr>
        <w:r>
          <w:fldChar w:fldCharType="begin"/>
        </w:r>
        <w:r>
          <w:instrText xml:space="preserve"> PAGE   \* MERGEFORMAT </w:instrText>
        </w:r>
        <w:r>
          <w:fldChar w:fldCharType="separate"/>
        </w:r>
        <w:r>
          <w:t>4</w:t>
        </w:r>
        <w:r>
          <w:rPr>
            <w:noProof/>
          </w:rPr>
          <w:fldChar w:fldCharType="end"/>
        </w:r>
      </w:p>
    </w:sdtContent>
  </w:sdt>
  <w:p w14:paraId="7D88B8A4" w14:textId="0763BA1C" w:rsidR="009F5BEC" w:rsidRDefault="00EC00CB" w:rsidP="009F5BEC">
    <w:pPr>
      <w:pStyle w:val="Footer"/>
    </w:pPr>
    <w:r>
      <w:tab/>
      <w:t xml:space="preserve">Copyright: Education Data Hub                                                                                    </w:t>
    </w:r>
    <w:r w:rsidR="009F5BEC">
      <w:t>Released July 2021</w:t>
    </w:r>
    <w:r>
      <w:t xml:space="preserve"> V1.0</w:t>
    </w:r>
  </w:p>
  <w:p w14:paraId="247AA41B" w14:textId="77777777" w:rsidR="009F5BEC" w:rsidRDefault="009F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48BB" w14:textId="3699CAE1" w:rsidR="00BD2292" w:rsidRDefault="00BD2292">
    <w:pPr>
      <w:pStyle w:val="Footer"/>
    </w:pPr>
    <w:r w:rsidRPr="00090908">
      <w:rPr>
        <w:rFonts w:ascii="Arial" w:hAnsi="Arial" w:cs="Arial"/>
        <w:noProof/>
        <w:lang w:eastAsia="en-GB"/>
      </w:rPr>
      <w:drawing>
        <wp:anchor distT="0" distB="0" distL="114300" distR="114300" simplePos="0" relativeHeight="251663360" behindDoc="1" locked="0" layoutInCell="1" allowOverlap="1" wp14:anchorId="4508F48D" wp14:editId="39DA3B8E">
          <wp:simplePos x="0" y="0"/>
          <wp:positionH relativeFrom="margin">
            <wp:posOffset>4489450</wp:posOffset>
          </wp:positionH>
          <wp:positionV relativeFrom="paragraph">
            <wp:posOffset>-107950</wp:posOffset>
          </wp:positionV>
          <wp:extent cx="2070100" cy="509270"/>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0767" w14:textId="77777777" w:rsidR="009F5BEC" w:rsidRDefault="009F5BEC" w:rsidP="00712140">
      <w:pPr>
        <w:spacing w:after="0"/>
      </w:pPr>
      <w:r>
        <w:separator/>
      </w:r>
    </w:p>
  </w:footnote>
  <w:footnote w:type="continuationSeparator" w:id="0">
    <w:p w14:paraId="4901437C" w14:textId="77777777" w:rsidR="009F5BEC" w:rsidRDefault="009F5BEC" w:rsidP="00712140">
      <w:pPr>
        <w:spacing w:after="0"/>
      </w:pPr>
      <w:r>
        <w:continuationSeparator/>
      </w:r>
    </w:p>
  </w:footnote>
  <w:footnote w:id="1">
    <w:p w14:paraId="11D9DA63" w14:textId="047EB99B" w:rsidR="009F5BEC" w:rsidRDefault="009F5BEC">
      <w:pPr>
        <w:pStyle w:val="FootnoteText"/>
      </w:pPr>
      <w:r>
        <w:rPr>
          <w:rStyle w:val="FootnoteReference"/>
        </w:rPr>
        <w:footnoteRef/>
      </w:r>
      <w:r>
        <w:t xml:space="preserve"> </w:t>
      </w:r>
      <w:hyperlink r:id="rId1" w:history="1">
        <w:r w:rsidRPr="003C4B97">
          <w:rPr>
            <w:rStyle w:val="Hyperlink"/>
          </w:rPr>
          <w:t>The Prevent Duty</w:t>
        </w:r>
      </w:hyperlink>
      <w:r>
        <w:t xml:space="preserve"> – departmental advice p8</w:t>
      </w:r>
    </w:p>
  </w:footnote>
  <w:footnote w:id="2">
    <w:p w14:paraId="2A128228" w14:textId="7F0F2E1E" w:rsidR="009F5BEC" w:rsidRDefault="009F5BEC">
      <w:pPr>
        <w:pStyle w:val="FootnoteText"/>
      </w:pPr>
      <w:r>
        <w:rPr>
          <w:rStyle w:val="FootnoteReference"/>
        </w:rPr>
        <w:footnoteRef/>
      </w:r>
      <w:r>
        <w:t xml:space="preserve"> </w:t>
      </w:r>
      <w:hyperlink r:id="rId2" w:history="1">
        <w:r w:rsidRPr="003C4B97">
          <w:rPr>
            <w:rStyle w:val="Hyperlink"/>
          </w:rPr>
          <w:t>KCSIE</w:t>
        </w:r>
      </w:hyperlink>
      <w:r>
        <w:t xml:space="preserve"> Protecting Children p103</w:t>
      </w:r>
    </w:p>
  </w:footnote>
  <w:footnote w:id="3">
    <w:p w14:paraId="43274B29" w14:textId="011A6922" w:rsidR="009F5BEC" w:rsidRDefault="009F5BEC" w:rsidP="00BA4A69">
      <w:pPr>
        <w:pStyle w:val="FootnoteText"/>
      </w:pPr>
      <w:r>
        <w:rPr>
          <w:rStyle w:val="FootnoteReference"/>
        </w:rPr>
        <w:footnoteRef/>
      </w:r>
      <w:r>
        <w:t xml:space="preserve"> </w:t>
      </w:r>
      <w:hyperlink r:id="rId3" w:history="1">
        <w:r w:rsidRPr="0057333E">
          <w:rPr>
            <w:rStyle w:val="Hyperlink"/>
          </w:rPr>
          <w:t>Inspecting safeguarding in early years, education and skills settings</w:t>
        </w:r>
      </w:hyperlink>
      <w:r>
        <w:t xml:space="preserve"> p14</w:t>
      </w:r>
    </w:p>
  </w:footnote>
  <w:footnote w:id="4">
    <w:p w14:paraId="1243F0B4" w14:textId="3CC63C79" w:rsidR="009F5BEC" w:rsidRDefault="009F5BEC">
      <w:pPr>
        <w:pStyle w:val="FootnoteText"/>
      </w:pPr>
      <w:r>
        <w:rPr>
          <w:rStyle w:val="FootnoteReference"/>
        </w:rPr>
        <w:footnoteRef/>
      </w:r>
      <w:r>
        <w:t xml:space="preserve"> </w:t>
      </w:r>
      <w:hyperlink r:id="rId4" w:history="1">
        <w:r w:rsidRPr="00BA4A69">
          <w:rPr>
            <w:rStyle w:val="Hyperlink"/>
          </w:rPr>
          <w:t>Ofsted – Safe Use of Technologies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0347" w14:textId="5F44D577" w:rsidR="009F5BEC" w:rsidRPr="00B7559B" w:rsidRDefault="00BC387C" w:rsidP="00BC387C">
    <w:pPr>
      <w:pStyle w:val="Header"/>
      <w:tabs>
        <w:tab w:val="clear" w:pos="4513"/>
        <w:tab w:val="center" w:pos="6237"/>
      </w:tabs>
      <w:jc w:val="right"/>
      <w:rPr>
        <w:b/>
        <w:sz w:val="24"/>
      </w:rPr>
    </w:pPr>
    <w:r w:rsidRPr="00090908">
      <w:rPr>
        <w:rFonts w:ascii="Arial" w:hAnsi="Arial" w:cs="Arial"/>
        <w:noProof/>
        <w:lang w:eastAsia="en-GB"/>
      </w:rPr>
      <w:drawing>
        <wp:anchor distT="0" distB="0" distL="114300" distR="114300" simplePos="0" relativeHeight="251665408" behindDoc="1" locked="0" layoutInCell="1" allowOverlap="1" wp14:anchorId="1F6BE21F" wp14:editId="682B9291">
          <wp:simplePos x="0" y="0"/>
          <wp:positionH relativeFrom="page">
            <wp:posOffset>689610</wp:posOffset>
          </wp:positionH>
          <wp:positionV relativeFrom="paragraph">
            <wp:posOffset>-181610</wp:posOffset>
          </wp:positionV>
          <wp:extent cx="2070100" cy="50927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BEC" w:rsidRPr="00B7559B">
      <w:rPr>
        <w:rFonts w:ascii="Arial" w:hAnsi="Arial" w:cs="Arial"/>
        <w:sz w:val="28"/>
      </w:rPr>
      <w:t xml:space="preserve">    </w:t>
    </w:r>
    <w:r w:rsidR="009F5BEC">
      <w:rPr>
        <w:rFonts w:ascii="Arial" w:hAnsi="Arial" w:cs="Arial"/>
        <w:b/>
        <w:sz w:val="32"/>
      </w:rPr>
      <w:t>Filtering Advice</w:t>
    </w:r>
  </w:p>
  <w:p w14:paraId="2D859888" w14:textId="225984B5" w:rsidR="009F5BEC" w:rsidRDefault="009F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9296" w14:textId="438CF0E9" w:rsidR="00BD2292" w:rsidRDefault="00E03C29">
    <w:pPr>
      <w:pStyle w:val="Header"/>
    </w:pPr>
    <w:r>
      <w:rPr>
        <w:noProof/>
      </w:rPr>
      <w:drawing>
        <wp:inline distT="0" distB="0" distL="0" distR="0" wp14:anchorId="144BC44D" wp14:editId="1102F982">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r w:rsidR="00BD2292">
      <w:tab/>
    </w:r>
    <w:r w:rsidR="00BD2292">
      <w:tab/>
    </w:r>
    <w:r w:rsidR="00BD2292" w:rsidRPr="00B7559B">
      <w:rPr>
        <w:rFonts w:ascii="Arial" w:hAnsi="Arial" w:cs="Arial"/>
        <w:noProof/>
        <w:sz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776C"/>
    <w:multiLevelType w:val="multilevel"/>
    <w:tmpl w:val="523E938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70433E2"/>
    <w:multiLevelType w:val="hybridMultilevel"/>
    <w:tmpl w:val="31EC8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42A29"/>
    <w:multiLevelType w:val="hybridMultilevel"/>
    <w:tmpl w:val="4850A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B55D2"/>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35344E82"/>
    <w:multiLevelType w:val="hybridMultilevel"/>
    <w:tmpl w:val="E4AA0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551A4"/>
    <w:multiLevelType w:val="multilevel"/>
    <w:tmpl w:val="3C120AD2"/>
    <w:lvl w:ilvl="0">
      <w:start w:val="1"/>
      <w:numFmt w:val="decimal"/>
      <w:lvlText w:val="%1."/>
      <w:lvlJc w:val="left"/>
      <w:pPr>
        <w:ind w:left="218" w:hanging="360"/>
      </w:pPr>
      <w:rPr>
        <w:rFonts w:hint="default"/>
        <w:sz w:val="28"/>
      </w:rPr>
    </w:lvl>
    <w:lvl w:ilvl="1">
      <w:start w:val="1"/>
      <w:numFmt w:val="decimal"/>
      <w:isLgl/>
      <w:lvlText w:val="%1.%2"/>
      <w:lvlJc w:val="left"/>
      <w:pPr>
        <w:ind w:left="644" w:hanging="360"/>
      </w:pPr>
      <w:rPr>
        <w:rFonts w:hint="default"/>
        <w:b/>
        <w:bCs/>
        <w:sz w:val="24"/>
        <w:szCs w:val="24"/>
      </w:rPr>
    </w:lvl>
    <w:lvl w:ilvl="2">
      <w:start w:val="1"/>
      <w:numFmt w:val="decimal"/>
      <w:isLgl/>
      <w:lvlText w:val="%1.%2.%3"/>
      <w:lvlJc w:val="left"/>
      <w:pPr>
        <w:ind w:left="1582"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674" w:hanging="1800"/>
      </w:pPr>
      <w:rPr>
        <w:rFonts w:hint="default"/>
      </w:rPr>
    </w:lvl>
  </w:abstractNum>
  <w:abstractNum w:abstractNumId="6" w15:restartNumberingAfterBreak="0">
    <w:nsid w:val="491F77CA"/>
    <w:multiLevelType w:val="multilevel"/>
    <w:tmpl w:val="A20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F6735"/>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27D3FFA"/>
    <w:multiLevelType w:val="multilevel"/>
    <w:tmpl w:val="318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444E2"/>
    <w:multiLevelType w:val="multilevel"/>
    <w:tmpl w:val="3C120AD2"/>
    <w:lvl w:ilvl="0">
      <w:start w:val="1"/>
      <w:numFmt w:val="decimal"/>
      <w:lvlText w:val="%1."/>
      <w:lvlJc w:val="left"/>
      <w:pPr>
        <w:ind w:left="218" w:hanging="360"/>
      </w:pPr>
      <w:rPr>
        <w:rFonts w:hint="default"/>
        <w:sz w:val="28"/>
      </w:rPr>
    </w:lvl>
    <w:lvl w:ilvl="1">
      <w:start w:val="1"/>
      <w:numFmt w:val="decimal"/>
      <w:isLgl/>
      <w:lvlText w:val="%1.%2"/>
      <w:lvlJc w:val="left"/>
      <w:pPr>
        <w:ind w:left="644" w:hanging="360"/>
      </w:pPr>
      <w:rPr>
        <w:rFonts w:hint="default"/>
        <w:b/>
        <w:bCs/>
        <w:sz w:val="24"/>
        <w:szCs w:val="24"/>
      </w:rPr>
    </w:lvl>
    <w:lvl w:ilvl="2">
      <w:start w:val="1"/>
      <w:numFmt w:val="decimal"/>
      <w:isLgl/>
      <w:lvlText w:val="%1.%2.%3"/>
      <w:lvlJc w:val="left"/>
      <w:pPr>
        <w:ind w:left="1582"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674" w:hanging="1800"/>
      </w:pPr>
      <w:rPr>
        <w:rFonts w:hint="default"/>
      </w:rPr>
    </w:lvl>
  </w:abstractNum>
  <w:abstractNum w:abstractNumId="10" w15:restartNumberingAfterBreak="0">
    <w:nsid w:val="63515DF4"/>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72410721"/>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271257E"/>
    <w:multiLevelType w:val="multilevel"/>
    <w:tmpl w:val="09EC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7298E"/>
    <w:multiLevelType w:val="multilevel"/>
    <w:tmpl w:val="AC3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A6C7D"/>
    <w:multiLevelType w:val="hybridMultilevel"/>
    <w:tmpl w:val="1F7090F2"/>
    <w:lvl w:ilvl="0" w:tplc="676AE9F6">
      <w:start w:val="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5" w15:restartNumberingAfterBreak="0">
    <w:nsid w:val="7FC0320D"/>
    <w:multiLevelType w:val="hybridMultilevel"/>
    <w:tmpl w:val="DA1C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9"/>
  </w:num>
  <w:num w:numId="5">
    <w:abstractNumId w:val="7"/>
  </w:num>
  <w:num w:numId="6">
    <w:abstractNumId w:val="11"/>
  </w:num>
  <w:num w:numId="7">
    <w:abstractNumId w:val="6"/>
  </w:num>
  <w:num w:numId="8">
    <w:abstractNumId w:val="3"/>
  </w:num>
  <w:num w:numId="9">
    <w:abstractNumId w:val="15"/>
  </w:num>
  <w:num w:numId="10">
    <w:abstractNumId w:val="1"/>
  </w:num>
  <w:num w:numId="11">
    <w:abstractNumId w:val="2"/>
  </w:num>
  <w:num w:numId="12">
    <w:abstractNumId w:val="14"/>
  </w:num>
  <w:num w:numId="13">
    <w:abstractNumId w:val="4"/>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04"/>
    <w:rsid w:val="00103079"/>
    <w:rsid w:val="001A7725"/>
    <w:rsid w:val="00387BE6"/>
    <w:rsid w:val="003C4B97"/>
    <w:rsid w:val="003F6E89"/>
    <w:rsid w:val="00536B52"/>
    <w:rsid w:val="00536F92"/>
    <w:rsid w:val="00560A7C"/>
    <w:rsid w:val="0057333E"/>
    <w:rsid w:val="005C5C75"/>
    <w:rsid w:val="006A6AC5"/>
    <w:rsid w:val="00712140"/>
    <w:rsid w:val="00797F0A"/>
    <w:rsid w:val="008C5C76"/>
    <w:rsid w:val="009636A9"/>
    <w:rsid w:val="009A7A6D"/>
    <w:rsid w:val="009C6B4D"/>
    <w:rsid w:val="009D02DB"/>
    <w:rsid w:val="009F5BEC"/>
    <w:rsid w:val="00A70F5D"/>
    <w:rsid w:val="00B30F9B"/>
    <w:rsid w:val="00B8224B"/>
    <w:rsid w:val="00B87EF9"/>
    <w:rsid w:val="00BA4A69"/>
    <w:rsid w:val="00BC387C"/>
    <w:rsid w:val="00BD2292"/>
    <w:rsid w:val="00BE0769"/>
    <w:rsid w:val="00D07835"/>
    <w:rsid w:val="00D11B04"/>
    <w:rsid w:val="00D553EE"/>
    <w:rsid w:val="00DC79A8"/>
    <w:rsid w:val="00E0017C"/>
    <w:rsid w:val="00E03C29"/>
    <w:rsid w:val="00EA72ED"/>
    <w:rsid w:val="00EC00CB"/>
    <w:rsid w:val="00ED54D4"/>
    <w:rsid w:val="00ED6581"/>
    <w:rsid w:val="00F96582"/>
    <w:rsid w:val="00FB16F2"/>
    <w:rsid w:val="00FB4A16"/>
    <w:rsid w:val="00FF5DE4"/>
    <w:rsid w:val="00FF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F845F"/>
  <w15:docId w15:val="{5402FDB3-2160-4A03-B4A8-87CE31C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rsid w:val="00712140"/>
    <w:pPr>
      <w:tabs>
        <w:tab w:val="center" w:pos="4513"/>
        <w:tab w:val="right" w:pos="9026"/>
      </w:tabs>
      <w:spacing w:after="0"/>
    </w:pPr>
  </w:style>
  <w:style w:type="character" w:customStyle="1" w:styleId="HeaderChar">
    <w:name w:val="Header Char"/>
    <w:basedOn w:val="DefaultParagraphFont"/>
    <w:link w:val="Header"/>
    <w:uiPriority w:val="99"/>
    <w:rsid w:val="00712140"/>
  </w:style>
  <w:style w:type="paragraph" w:styleId="Footer">
    <w:name w:val="footer"/>
    <w:basedOn w:val="Normal"/>
    <w:link w:val="FooterChar"/>
    <w:uiPriority w:val="99"/>
    <w:unhideWhenUsed/>
    <w:rsid w:val="00712140"/>
    <w:pPr>
      <w:tabs>
        <w:tab w:val="center" w:pos="4513"/>
        <w:tab w:val="right" w:pos="9026"/>
      </w:tabs>
      <w:spacing w:after="0"/>
    </w:pPr>
  </w:style>
  <w:style w:type="character" w:customStyle="1" w:styleId="FooterChar">
    <w:name w:val="Footer Char"/>
    <w:basedOn w:val="DefaultParagraphFont"/>
    <w:link w:val="Footer"/>
    <w:uiPriority w:val="99"/>
    <w:rsid w:val="00712140"/>
  </w:style>
  <w:style w:type="character" w:styleId="UnresolvedMention">
    <w:name w:val="Unresolved Mention"/>
    <w:basedOn w:val="DefaultParagraphFont"/>
    <w:uiPriority w:val="99"/>
    <w:semiHidden/>
    <w:unhideWhenUsed/>
    <w:rsid w:val="006A6AC5"/>
    <w:rPr>
      <w:color w:val="605E5C"/>
      <w:shd w:val="clear" w:color="auto" w:fill="E1DFDD"/>
    </w:rPr>
  </w:style>
  <w:style w:type="paragraph" w:styleId="FootnoteText">
    <w:name w:val="footnote text"/>
    <w:basedOn w:val="Normal"/>
    <w:link w:val="FootnoteTextChar"/>
    <w:uiPriority w:val="99"/>
    <w:semiHidden/>
    <w:unhideWhenUsed/>
    <w:rsid w:val="003C4B97"/>
    <w:pPr>
      <w:spacing w:after="0"/>
    </w:pPr>
    <w:rPr>
      <w:sz w:val="20"/>
      <w:szCs w:val="20"/>
    </w:rPr>
  </w:style>
  <w:style w:type="character" w:customStyle="1" w:styleId="FootnoteTextChar">
    <w:name w:val="Footnote Text Char"/>
    <w:basedOn w:val="DefaultParagraphFont"/>
    <w:link w:val="FootnoteText"/>
    <w:uiPriority w:val="99"/>
    <w:semiHidden/>
    <w:rsid w:val="003C4B97"/>
    <w:rPr>
      <w:sz w:val="20"/>
      <w:szCs w:val="20"/>
    </w:rPr>
  </w:style>
  <w:style w:type="character" w:styleId="FootnoteReference">
    <w:name w:val="footnote reference"/>
    <w:basedOn w:val="DefaultParagraphFont"/>
    <w:uiPriority w:val="99"/>
    <w:semiHidden/>
    <w:unhideWhenUsed/>
    <w:rsid w:val="003C4B97"/>
    <w:rPr>
      <w:vertAlign w:val="superscript"/>
    </w:rPr>
  </w:style>
  <w:style w:type="paragraph" w:styleId="NormalWeb">
    <w:name w:val="Normal (Web)"/>
    <w:basedOn w:val="Normal"/>
    <w:uiPriority w:val="99"/>
    <w:semiHidden/>
    <w:unhideWhenUsed/>
    <w:rsid w:val="00FB16F2"/>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B16F2"/>
    <w:rPr>
      <w:color w:val="800080" w:themeColor="followedHyperlink"/>
      <w:u w:val="single"/>
    </w:rPr>
  </w:style>
  <w:style w:type="paragraph" w:styleId="TOC1">
    <w:name w:val="toc 1"/>
    <w:basedOn w:val="Normal"/>
    <w:next w:val="Normal"/>
    <w:autoRedefine/>
    <w:uiPriority w:val="39"/>
    <w:unhideWhenUsed/>
    <w:rsid w:val="00D553EE"/>
    <w:pPr>
      <w:tabs>
        <w:tab w:val="left" w:pos="440"/>
        <w:tab w:val="right" w:leader="dot" w:pos="9514"/>
      </w:tabs>
      <w:spacing w:after="100"/>
    </w:pPr>
    <w:rPr>
      <w:rFonts w:ascii="Arial" w:eastAsia="Times New Roman" w:hAnsi="Arial" w:cs="Arial"/>
      <w:b/>
      <w:bCs/>
      <w:noProof/>
      <w:sz w:val="24"/>
      <w:szCs w:val="24"/>
      <w:lang w:val="en" w:eastAsia="en-GB"/>
    </w:rPr>
  </w:style>
  <w:style w:type="paragraph" w:styleId="TOC2">
    <w:name w:val="toc 2"/>
    <w:basedOn w:val="Normal"/>
    <w:next w:val="Normal"/>
    <w:autoRedefine/>
    <w:uiPriority w:val="39"/>
    <w:unhideWhenUsed/>
    <w:rsid w:val="009F5BEC"/>
    <w:pPr>
      <w:spacing w:after="100"/>
      <w:ind w:left="220"/>
    </w:pPr>
  </w:style>
  <w:style w:type="table" w:styleId="TableGrid">
    <w:name w:val="Table Grid"/>
    <w:basedOn w:val="TableNormal"/>
    <w:uiPriority w:val="39"/>
    <w:rsid w:val="00BD2292"/>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terresults-heading--failed">
    <w:name w:val="filter__results-heading--failed"/>
    <w:basedOn w:val="DefaultParagraphFont"/>
    <w:rsid w:val="00D5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08468">
      <w:bodyDiv w:val="1"/>
      <w:marLeft w:val="0"/>
      <w:marRight w:val="0"/>
      <w:marTop w:val="0"/>
      <w:marBottom w:val="0"/>
      <w:divBdr>
        <w:top w:val="none" w:sz="0" w:space="0" w:color="auto"/>
        <w:left w:val="none" w:sz="0" w:space="0" w:color="auto"/>
        <w:bottom w:val="none" w:sz="0" w:space="0" w:color="auto"/>
        <w:right w:val="none" w:sz="0" w:space="0" w:color="auto"/>
      </w:divBdr>
    </w:div>
    <w:div w:id="300506625">
      <w:bodyDiv w:val="1"/>
      <w:marLeft w:val="0"/>
      <w:marRight w:val="0"/>
      <w:marTop w:val="0"/>
      <w:marBottom w:val="0"/>
      <w:divBdr>
        <w:top w:val="none" w:sz="0" w:space="0" w:color="auto"/>
        <w:left w:val="none" w:sz="0" w:space="0" w:color="auto"/>
        <w:bottom w:val="none" w:sz="0" w:space="0" w:color="auto"/>
        <w:right w:val="none" w:sz="0" w:space="0" w:color="auto"/>
      </w:divBdr>
    </w:div>
    <w:div w:id="493571451">
      <w:bodyDiv w:val="1"/>
      <w:marLeft w:val="0"/>
      <w:marRight w:val="0"/>
      <w:marTop w:val="0"/>
      <w:marBottom w:val="0"/>
      <w:divBdr>
        <w:top w:val="none" w:sz="0" w:space="0" w:color="auto"/>
        <w:left w:val="none" w:sz="0" w:space="0" w:color="auto"/>
        <w:bottom w:val="none" w:sz="0" w:space="0" w:color="auto"/>
        <w:right w:val="none" w:sz="0" w:space="0" w:color="auto"/>
      </w:divBdr>
      <w:divsChild>
        <w:div w:id="161434029">
          <w:marLeft w:val="0"/>
          <w:marRight w:val="0"/>
          <w:marTop w:val="0"/>
          <w:marBottom w:val="0"/>
          <w:divBdr>
            <w:top w:val="none" w:sz="0" w:space="0" w:color="auto"/>
            <w:left w:val="none" w:sz="0" w:space="0" w:color="auto"/>
            <w:bottom w:val="none" w:sz="0" w:space="0" w:color="auto"/>
            <w:right w:val="none" w:sz="0" w:space="0" w:color="auto"/>
          </w:divBdr>
          <w:divsChild>
            <w:div w:id="1360013812">
              <w:marLeft w:val="0"/>
              <w:marRight w:val="0"/>
              <w:marTop w:val="0"/>
              <w:marBottom w:val="0"/>
              <w:divBdr>
                <w:top w:val="none" w:sz="0" w:space="0" w:color="auto"/>
                <w:left w:val="none" w:sz="0" w:space="0" w:color="auto"/>
                <w:bottom w:val="none" w:sz="0" w:space="0" w:color="auto"/>
                <w:right w:val="none" w:sz="0" w:space="0" w:color="auto"/>
              </w:divBdr>
              <w:divsChild>
                <w:div w:id="647323283">
                  <w:marLeft w:val="0"/>
                  <w:marRight w:val="0"/>
                  <w:marTop w:val="0"/>
                  <w:marBottom w:val="0"/>
                  <w:divBdr>
                    <w:top w:val="none" w:sz="0" w:space="0" w:color="auto"/>
                    <w:left w:val="none" w:sz="0" w:space="0" w:color="auto"/>
                    <w:bottom w:val="none" w:sz="0" w:space="0" w:color="auto"/>
                    <w:right w:val="none" w:sz="0" w:space="0" w:color="auto"/>
                  </w:divBdr>
                  <w:divsChild>
                    <w:div w:id="866791315">
                      <w:marLeft w:val="0"/>
                      <w:marRight w:val="0"/>
                      <w:marTop w:val="0"/>
                      <w:marBottom w:val="0"/>
                      <w:divBdr>
                        <w:top w:val="none" w:sz="0" w:space="0" w:color="auto"/>
                        <w:left w:val="none" w:sz="0" w:space="0" w:color="auto"/>
                        <w:bottom w:val="none" w:sz="0" w:space="0" w:color="auto"/>
                        <w:right w:val="none" w:sz="0" w:space="0" w:color="auto"/>
                      </w:divBdr>
                      <w:divsChild>
                        <w:div w:id="2119982958">
                          <w:marLeft w:val="0"/>
                          <w:marRight w:val="0"/>
                          <w:marTop w:val="0"/>
                          <w:marBottom w:val="0"/>
                          <w:divBdr>
                            <w:top w:val="none" w:sz="0" w:space="0" w:color="auto"/>
                            <w:left w:val="none" w:sz="0" w:space="0" w:color="auto"/>
                            <w:bottom w:val="none" w:sz="0" w:space="0" w:color="auto"/>
                            <w:right w:val="none" w:sz="0" w:space="0" w:color="auto"/>
                          </w:divBdr>
                          <w:divsChild>
                            <w:div w:id="1533692793">
                              <w:marLeft w:val="-225"/>
                              <w:marRight w:val="-225"/>
                              <w:marTop w:val="0"/>
                              <w:marBottom w:val="0"/>
                              <w:divBdr>
                                <w:top w:val="none" w:sz="0" w:space="0" w:color="auto"/>
                                <w:left w:val="none" w:sz="0" w:space="0" w:color="auto"/>
                                <w:bottom w:val="none" w:sz="0" w:space="0" w:color="auto"/>
                                <w:right w:val="none" w:sz="0" w:space="0" w:color="auto"/>
                              </w:divBdr>
                              <w:divsChild>
                                <w:div w:id="708723702">
                                  <w:marLeft w:val="0"/>
                                  <w:marRight w:val="0"/>
                                  <w:marTop w:val="0"/>
                                  <w:marBottom w:val="0"/>
                                  <w:divBdr>
                                    <w:top w:val="none" w:sz="0" w:space="0" w:color="auto"/>
                                    <w:left w:val="none" w:sz="0" w:space="0" w:color="auto"/>
                                    <w:bottom w:val="none" w:sz="0" w:space="0" w:color="auto"/>
                                    <w:right w:val="none" w:sz="0" w:space="0" w:color="auto"/>
                                  </w:divBdr>
                                  <w:divsChild>
                                    <w:div w:id="1005135250">
                                      <w:marLeft w:val="0"/>
                                      <w:marRight w:val="0"/>
                                      <w:marTop w:val="0"/>
                                      <w:marBottom w:val="0"/>
                                      <w:divBdr>
                                        <w:top w:val="none" w:sz="0" w:space="0" w:color="auto"/>
                                        <w:left w:val="none" w:sz="0" w:space="0" w:color="auto"/>
                                        <w:bottom w:val="none" w:sz="0" w:space="0" w:color="auto"/>
                                        <w:right w:val="none" w:sz="0" w:space="0" w:color="auto"/>
                                      </w:divBdr>
                                      <w:divsChild>
                                        <w:div w:id="978145164">
                                          <w:marLeft w:val="0"/>
                                          <w:marRight w:val="0"/>
                                          <w:marTop w:val="0"/>
                                          <w:marBottom w:val="0"/>
                                          <w:divBdr>
                                            <w:top w:val="none" w:sz="0" w:space="0" w:color="auto"/>
                                            <w:left w:val="none" w:sz="0" w:space="0" w:color="auto"/>
                                            <w:bottom w:val="none" w:sz="0" w:space="0" w:color="auto"/>
                                            <w:right w:val="none" w:sz="0" w:space="0" w:color="auto"/>
                                          </w:divBdr>
                                        </w:div>
                                      </w:divsChild>
                                    </w:div>
                                    <w:div w:id="1544705513">
                                      <w:marLeft w:val="0"/>
                                      <w:marRight w:val="0"/>
                                      <w:marTop w:val="0"/>
                                      <w:marBottom w:val="0"/>
                                      <w:divBdr>
                                        <w:top w:val="none" w:sz="0" w:space="0" w:color="auto"/>
                                        <w:left w:val="none" w:sz="0" w:space="0" w:color="auto"/>
                                        <w:bottom w:val="none" w:sz="0" w:space="0" w:color="auto"/>
                                        <w:right w:val="none" w:sz="0" w:space="0" w:color="auto"/>
                                      </w:divBdr>
                                      <w:divsChild>
                                        <w:div w:id="1525365299">
                                          <w:marLeft w:val="0"/>
                                          <w:marRight w:val="0"/>
                                          <w:marTop w:val="0"/>
                                          <w:marBottom w:val="0"/>
                                          <w:divBdr>
                                            <w:top w:val="none" w:sz="0" w:space="0" w:color="auto"/>
                                            <w:left w:val="none" w:sz="0" w:space="0" w:color="auto"/>
                                            <w:bottom w:val="none" w:sz="0" w:space="0" w:color="auto"/>
                                            <w:right w:val="none" w:sz="0" w:space="0" w:color="auto"/>
                                          </w:divBdr>
                                        </w:div>
                                      </w:divsChild>
                                    </w:div>
                                    <w:div w:id="1033116301">
                                      <w:marLeft w:val="0"/>
                                      <w:marRight w:val="0"/>
                                      <w:marTop w:val="0"/>
                                      <w:marBottom w:val="0"/>
                                      <w:divBdr>
                                        <w:top w:val="none" w:sz="0" w:space="0" w:color="auto"/>
                                        <w:left w:val="none" w:sz="0" w:space="0" w:color="auto"/>
                                        <w:bottom w:val="none" w:sz="0" w:space="0" w:color="auto"/>
                                        <w:right w:val="none" w:sz="0" w:space="0" w:color="auto"/>
                                      </w:divBdr>
                                      <w:divsChild>
                                        <w:div w:id="1603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4938">
                              <w:marLeft w:val="-225"/>
                              <w:marRight w:val="-225"/>
                              <w:marTop w:val="0"/>
                              <w:marBottom w:val="0"/>
                              <w:divBdr>
                                <w:top w:val="none" w:sz="0" w:space="0" w:color="auto"/>
                                <w:left w:val="none" w:sz="0" w:space="0" w:color="auto"/>
                                <w:bottom w:val="none" w:sz="0" w:space="0" w:color="auto"/>
                                <w:right w:val="none" w:sz="0" w:space="0" w:color="auto"/>
                              </w:divBdr>
                              <w:divsChild>
                                <w:div w:id="717824707">
                                  <w:marLeft w:val="0"/>
                                  <w:marRight w:val="0"/>
                                  <w:marTop w:val="0"/>
                                  <w:marBottom w:val="0"/>
                                  <w:divBdr>
                                    <w:top w:val="none" w:sz="0" w:space="0" w:color="auto"/>
                                    <w:left w:val="none" w:sz="0" w:space="0" w:color="auto"/>
                                    <w:bottom w:val="none" w:sz="0" w:space="0" w:color="auto"/>
                                    <w:right w:val="none" w:sz="0" w:space="0" w:color="auto"/>
                                  </w:divBdr>
                                  <w:divsChild>
                                    <w:div w:id="1879856899">
                                      <w:marLeft w:val="0"/>
                                      <w:marRight w:val="0"/>
                                      <w:marTop w:val="0"/>
                                      <w:marBottom w:val="0"/>
                                      <w:divBdr>
                                        <w:top w:val="none" w:sz="0" w:space="0" w:color="auto"/>
                                        <w:left w:val="none" w:sz="0" w:space="0" w:color="auto"/>
                                        <w:bottom w:val="none" w:sz="0" w:space="0" w:color="auto"/>
                                        <w:right w:val="none" w:sz="0" w:space="0" w:color="auto"/>
                                      </w:divBdr>
                                      <w:divsChild>
                                        <w:div w:id="929121448">
                                          <w:marLeft w:val="0"/>
                                          <w:marRight w:val="0"/>
                                          <w:marTop w:val="0"/>
                                          <w:marBottom w:val="0"/>
                                          <w:divBdr>
                                            <w:top w:val="none" w:sz="0" w:space="0" w:color="auto"/>
                                            <w:left w:val="none" w:sz="0" w:space="0" w:color="auto"/>
                                            <w:bottom w:val="none" w:sz="0" w:space="0" w:color="auto"/>
                                            <w:right w:val="none" w:sz="0" w:space="0" w:color="auto"/>
                                          </w:divBdr>
                                          <w:divsChild>
                                            <w:div w:id="597641794">
                                              <w:marLeft w:val="0"/>
                                              <w:marRight w:val="0"/>
                                              <w:marTop w:val="0"/>
                                              <w:marBottom w:val="0"/>
                                              <w:divBdr>
                                                <w:top w:val="none" w:sz="0" w:space="0" w:color="auto"/>
                                                <w:left w:val="none" w:sz="0" w:space="0" w:color="auto"/>
                                                <w:bottom w:val="none" w:sz="0" w:space="0" w:color="auto"/>
                                                <w:right w:val="none" w:sz="0" w:space="0" w:color="auto"/>
                                              </w:divBdr>
                                              <w:divsChild>
                                                <w:div w:id="413480638">
                                                  <w:marLeft w:val="0"/>
                                                  <w:marRight w:val="0"/>
                                                  <w:marTop w:val="0"/>
                                                  <w:marBottom w:val="0"/>
                                                  <w:divBdr>
                                                    <w:top w:val="none" w:sz="0" w:space="0" w:color="auto"/>
                                                    <w:left w:val="none" w:sz="0" w:space="0" w:color="auto"/>
                                                    <w:bottom w:val="none" w:sz="0" w:space="0" w:color="auto"/>
                                                    <w:right w:val="none" w:sz="0" w:space="0" w:color="auto"/>
                                                  </w:divBdr>
                                                  <w:divsChild>
                                                    <w:div w:id="8670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2939">
                                              <w:marLeft w:val="0"/>
                                              <w:marRight w:val="0"/>
                                              <w:marTop w:val="0"/>
                                              <w:marBottom w:val="0"/>
                                              <w:divBdr>
                                                <w:top w:val="none" w:sz="0" w:space="0" w:color="auto"/>
                                                <w:left w:val="none" w:sz="0" w:space="0" w:color="auto"/>
                                                <w:bottom w:val="none" w:sz="0" w:space="0" w:color="auto"/>
                                                <w:right w:val="none" w:sz="0" w:space="0" w:color="auto"/>
                                              </w:divBdr>
                                              <w:divsChild>
                                                <w:div w:id="833882614">
                                                  <w:marLeft w:val="0"/>
                                                  <w:marRight w:val="0"/>
                                                  <w:marTop w:val="0"/>
                                                  <w:marBottom w:val="0"/>
                                                  <w:divBdr>
                                                    <w:top w:val="none" w:sz="0" w:space="0" w:color="auto"/>
                                                    <w:left w:val="none" w:sz="0" w:space="0" w:color="auto"/>
                                                    <w:bottom w:val="none" w:sz="0" w:space="0" w:color="auto"/>
                                                    <w:right w:val="none" w:sz="0" w:space="0" w:color="auto"/>
                                                  </w:divBdr>
                                                  <w:divsChild>
                                                    <w:div w:id="18889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8201">
                                              <w:marLeft w:val="0"/>
                                              <w:marRight w:val="0"/>
                                              <w:marTop w:val="0"/>
                                              <w:marBottom w:val="0"/>
                                              <w:divBdr>
                                                <w:top w:val="none" w:sz="0" w:space="0" w:color="auto"/>
                                                <w:left w:val="none" w:sz="0" w:space="0" w:color="auto"/>
                                                <w:bottom w:val="none" w:sz="0" w:space="0" w:color="auto"/>
                                                <w:right w:val="none" w:sz="0" w:space="0" w:color="auto"/>
                                              </w:divBdr>
                                              <w:divsChild>
                                                <w:div w:id="879122935">
                                                  <w:marLeft w:val="0"/>
                                                  <w:marRight w:val="0"/>
                                                  <w:marTop w:val="0"/>
                                                  <w:marBottom w:val="0"/>
                                                  <w:divBdr>
                                                    <w:top w:val="none" w:sz="0" w:space="0" w:color="auto"/>
                                                    <w:left w:val="none" w:sz="0" w:space="0" w:color="auto"/>
                                                    <w:bottom w:val="none" w:sz="0" w:space="0" w:color="auto"/>
                                                    <w:right w:val="none" w:sz="0" w:space="0" w:color="auto"/>
                                                  </w:divBdr>
                                                  <w:divsChild>
                                                    <w:div w:id="21358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586">
                                  <w:marLeft w:val="0"/>
                                  <w:marRight w:val="0"/>
                                  <w:marTop w:val="0"/>
                                  <w:marBottom w:val="0"/>
                                  <w:divBdr>
                                    <w:top w:val="none" w:sz="0" w:space="0" w:color="auto"/>
                                    <w:left w:val="none" w:sz="0" w:space="0" w:color="auto"/>
                                    <w:bottom w:val="none" w:sz="0" w:space="0" w:color="auto"/>
                                    <w:right w:val="none" w:sz="0" w:space="0" w:color="auto"/>
                                  </w:divBdr>
                                  <w:divsChild>
                                    <w:div w:id="1049381658">
                                      <w:marLeft w:val="0"/>
                                      <w:marRight w:val="0"/>
                                      <w:marTop w:val="0"/>
                                      <w:marBottom w:val="0"/>
                                      <w:divBdr>
                                        <w:top w:val="none" w:sz="0" w:space="0" w:color="auto"/>
                                        <w:left w:val="none" w:sz="0" w:space="0" w:color="auto"/>
                                        <w:bottom w:val="none" w:sz="0" w:space="0" w:color="auto"/>
                                        <w:right w:val="none" w:sz="0" w:space="0" w:color="auto"/>
                                      </w:divBdr>
                                      <w:divsChild>
                                        <w:div w:id="916670280">
                                          <w:marLeft w:val="0"/>
                                          <w:marRight w:val="0"/>
                                          <w:marTop w:val="0"/>
                                          <w:marBottom w:val="0"/>
                                          <w:divBdr>
                                            <w:top w:val="none" w:sz="0" w:space="0" w:color="auto"/>
                                            <w:left w:val="none" w:sz="0" w:space="0" w:color="auto"/>
                                            <w:bottom w:val="none" w:sz="0" w:space="0" w:color="auto"/>
                                            <w:right w:val="none" w:sz="0" w:space="0" w:color="auto"/>
                                          </w:divBdr>
                                        </w:div>
                                      </w:divsChild>
                                    </w:div>
                                    <w:div w:id="1836333948">
                                      <w:marLeft w:val="-225"/>
                                      <w:marRight w:val="-225"/>
                                      <w:marTop w:val="0"/>
                                      <w:marBottom w:val="0"/>
                                      <w:divBdr>
                                        <w:top w:val="none" w:sz="0" w:space="0" w:color="auto"/>
                                        <w:left w:val="none" w:sz="0" w:space="0" w:color="auto"/>
                                        <w:bottom w:val="none" w:sz="0" w:space="0" w:color="auto"/>
                                        <w:right w:val="none" w:sz="0" w:space="0" w:color="auto"/>
                                      </w:divBdr>
                                      <w:divsChild>
                                        <w:div w:id="1728141094">
                                          <w:marLeft w:val="0"/>
                                          <w:marRight w:val="0"/>
                                          <w:marTop w:val="0"/>
                                          <w:marBottom w:val="0"/>
                                          <w:divBdr>
                                            <w:top w:val="none" w:sz="0" w:space="0" w:color="auto"/>
                                            <w:left w:val="none" w:sz="0" w:space="0" w:color="auto"/>
                                            <w:bottom w:val="none" w:sz="0" w:space="0" w:color="auto"/>
                                            <w:right w:val="none" w:sz="0" w:space="0" w:color="auto"/>
                                          </w:divBdr>
                                          <w:divsChild>
                                            <w:div w:id="1013917561">
                                              <w:marLeft w:val="0"/>
                                              <w:marRight w:val="0"/>
                                              <w:marTop w:val="0"/>
                                              <w:marBottom w:val="0"/>
                                              <w:divBdr>
                                                <w:top w:val="none" w:sz="0" w:space="0" w:color="auto"/>
                                                <w:left w:val="none" w:sz="0" w:space="0" w:color="auto"/>
                                                <w:bottom w:val="none" w:sz="0" w:space="0" w:color="auto"/>
                                                <w:right w:val="none" w:sz="0" w:space="0" w:color="auto"/>
                                              </w:divBdr>
                                              <w:divsChild>
                                                <w:div w:id="268507256">
                                                  <w:marLeft w:val="0"/>
                                                  <w:marRight w:val="0"/>
                                                  <w:marTop w:val="0"/>
                                                  <w:marBottom w:val="0"/>
                                                  <w:divBdr>
                                                    <w:top w:val="none" w:sz="0" w:space="0" w:color="auto"/>
                                                    <w:left w:val="none" w:sz="0" w:space="0" w:color="auto"/>
                                                    <w:bottom w:val="none" w:sz="0" w:space="0" w:color="auto"/>
                                                    <w:right w:val="none" w:sz="0" w:space="0" w:color="auto"/>
                                                  </w:divBdr>
                                                  <w:divsChild>
                                                    <w:div w:id="2040543601">
                                                      <w:marLeft w:val="0"/>
                                                      <w:marRight w:val="0"/>
                                                      <w:marTop w:val="0"/>
                                                      <w:marBottom w:val="0"/>
                                                      <w:divBdr>
                                                        <w:top w:val="none" w:sz="0" w:space="0" w:color="auto"/>
                                                        <w:left w:val="none" w:sz="0" w:space="0" w:color="auto"/>
                                                        <w:bottom w:val="none" w:sz="0" w:space="0" w:color="auto"/>
                                                        <w:right w:val="none" w:sz="0" w:space="0" w:color="auto"/>
                                                      </w:divBdr>
                                                      <w:divsChild>
                                                        <w:div w:id="436145883">
                                                          <w:marLeft w:val="0"/>
                                                          <w:marRight w:val="0"/>
                                                          <w:marTop w:val="0"/>
                                                          <w:marBottom w:val="0"/>
                                                          <w:divBdr>
                                                            <w:top w:val="none" w:sz="0" w:space="0" w:color="auto"/>
                                                            <w:left w:val="none" w:sz="0" w:space="0" w:color="auto"/>
                                                            <w:bottom w:val="none" w:sz="0" w:space="0" w:color="auto"/>
                                                            <w:right w:val="none" w:sz="0" w:space="0" w:color="auto"/>
                                                          </w:divBdr>
                                                          <w:divsChild>
                                                            <w:div w:id="9757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4905">
                                                      <w:marLeft w:val="0"/>
                                                      <w:marRight w:val="0"/>
                                                      <w:marTop w:val="0"/>
                                                      <w:marBottom w:val="0"/>
                                                      <w:divBdr>
                                                        <w:top w:val="none" w:sz="0" w:space="0" w:color="auto"/>
                                                        <w:left w:val="none" w:sz="0" w:space="0" w:color="auto"/>
                                                        <w:bottom w:val="none" w:sz="0" w:space="0" w:color="auto"/>
                                                        <w:right w:val="none" w:sz="0" w:space="0" w:color="auto"/>
                                                      </w:divBdr>
                                                      <w:divsChild>
                                                        <w:div w:id="1916553036">
                                                          <w:marLeft w:val="0"/>
                                                          <w:marRight w:val="0"/>
                                                          <w:marTop w:val="0"/>
                                                          <w:marBottom w:val="0"/>
                                                          <w:divBdr>
                                                            <w:top w:val="none" w:sz="0" w:space="0" w:color="auto"/>
                                                            <w:left w:val="none" w:sz="0" w:space="0" w:color="auto"/>
                                                            <w:bottom w:val="none" w:sz="0" w:space="0" w:color="auto"/>
                                                            <w:right w:val="none" w:sz="0" w:space="0" w:color="auto"/>
                                                          </w:divBdr>
                                                          <w:divsChild>
                                                            <w:div w:id="10750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559">
                                                      <w:marLeft w:val="0"/>
                                                      <w:marRight w:val="0"/>
                                                      <w:marTop w:val="0"/>
                                                      <w:marBottom w:val="0"/>
                                                      <w:divBdr>
                                                        <w:top w:val="none" w:sz="0" w:space="0" w:color="auto"/>
                                                        <w:left w:val="none" w:sz="0" w:space="0" w:color="auto"/>
                                                        <w:bottom w:val="none" w:sz="0" w:space="0" w:color="auto"/>
                                                        <w:right w:val="none" w:sz="0" w:space="0" w:color="auto"/>
                                                      </w:divBdr>
                                                      <w:divsChild>
                                                        <w:div w:id="708843623">
                                                          <w:marLeft w:val="0"/>
                                                          <w:marRight w:val="0"/>
                                                          <w:marTop w:val="0"/>
                                                          <w:marBottom w:val="0"/>
                                                          <w:divBdr>
                                                            <w:top w:val="none" w:sz="0" w:space="0" w:color="auto"/>
                                                            <w:left w:val="none" w:sz="0" w:space="0" w:color="auto"/>
                                                            <w:bottom w:val="none" w:sz="0" w:space="0" w:color="auto"/>
                                                            <w:right w:val="none" w:sz="0" w:space="0" w:color="auto"/>
                                                          </w:divBdr>
                                                          <w:divsChild>
                                                            <w:div w:id="491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165">
                                                      <w:marLeft w:val="0"/>
                                                      <w:marRight w:val="0"/>
                                                      <w:marTop w:val="0"/>
                                                      <w:marBottom w:val="0"/>
                                                      <w:divBdr>
                                                        <w:top w:val="none" w:sz="0" w:space="0" w:color="auto"/>
                                                        <w:left w:val="none" w:sz="0" w:space="0" w:color="auto"/>
                                                        <w:bottom w:val="none" w:sz="0" w:space="0" w:color="auto"/>
                                                        <w:right w:val="none" w:sz="0" w:space="0" w:color="auto"/>
                                                      </w:divBdr>
                                                      <w:divsChild>
                                                        <w:div w:id="305286823">
                                                          <w:marLeft w:val="0"/>
                                                          <w:marRight w:val="0"/>
                                                          <w:marTop w:val="0"/>
                                                          <w:marBottom w:val="0"/>
                                                          <w:divBdr>
                                                            <w:top w:val="none" w:sz="0" w:space="0" w:color="auto"/>
                                                            <w:left w:val="none" w:sz="0" w:space="0" w:color="auto"/>
                                                            <w:bottom w:val="none" w:sz="0" w:space="0" w:color="auto"/>
                                                            <w:right w:val="none" w:sz="0" w:space="0" w:color="auto"/>
                                                          </w:divBdr>
                                                          <w:divsChild>
                                                            <w:div w:id="21073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058">
                                                      <w:marLeft w:val="0"/>
                                                      <w:marRight w:val="0"/>
                                                      <w:marTop w:val="0"/>
                                                      <w:marBottom w:val="0"/>
                                                      <w:divBdr>
                                                        <w:top w:val="none" w:sz="0" w:space="0" w:color="auto"/>
                                                        <w:left w:val="none" w:sz="0" w:space="0" w:color="auto"/>
                                                        <w:bottom w:val="none" w:sz="0" w:space="0" w:color="auto"/>
                                                        <w:right w:val="none" w:sz="0" w:space="0" w:color="auto"/>
                                                      </w:divBdr>
                                                      <w:divsChild>
                                                        <w:div w:id="1706322147">
                                                          <w:marLeft w:val="0"/>
                                                          <w:marRight w:val="0"/>
                                                          <w:marTop w:val="0"/>
                                                          <w:marBottom w:val="0"/>
                                                          <w:divBdr>
                                                            <w:top w:val="none" w:sz="0" w:space="0" w:color="auto"/>
                                                            <w:left w:val="none" w:sz="0" w:space="0" w:color="auto"/>
                                                            <w:bottom w:val="none" w:sz="0" w:space="0" w:color="auto"/>
                                                            <w:right w:val="none" w:sz="0" w:space="0" w:color="auto"/>
                                                          </w:divBdr>
                                                          <w:divsChild>
                                                            <w:div w:id="20142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276">
                                                      <w:marLeft w:val="0"/>
                                                      <w:marRight w:val="0"/>
                                                      <w:marTop w:val="0"/>
                                                      <w:marBottom w:val="0"/>
                                                      <w:divBdr>
                                                        <w:top w:val="none" w:sz="0" w:space="0" w:color="auto"/>
                                                        <w:left w:val="none" w:sz="0" w:space="0" w:color="auto"/>
                                                        <w:bottom w:val="none" w:sz="0" w:space="0" w:color="auto"/>
                                                        <w:right w:val="none" w:sz="0" w:space="0" w:color="auto"/>
                                                      </w:divBdr>
                                                      <w:divsChild>
                                                        <w:div w:id="203250803">
                                                          <w:marLeft w:val="0"/>
                                                          <w:marRight w:val="0"/>
                                                          <w:marTop w:val="0"/>
                                                          <w:marBottom w:val="0"/>
                                                          <w:divBdr>
                                                            <w:top w:val="none" w:sz="0" w:space="0" w:color="auto"/>
                                                            <w:left w:val="none" w:sz="0" w:space="0" w:color="auto"/>
                                                            <w:bottom w:val="none" w:sz="0" w:space="0" w:color="auto"/>
                                                            <w:right w:val="none" w:sz="0" w:space="0" w:color="auto"/>
                                                          </w:divBdr>
                                                        </w:div>
                                                        <w:div w:id="1164390567">
                                                          <w:marLeft w:val="0"/>
                                                          <w:marRight w:val="0"/>
                                                          <w:marTop w:val="0"/>
                                                          <w:marBottom w:val="360"/>
                                                          <w:divBdr>
                                                            <w:top w:val="single" w:sz="6" w:space="0" w:color="CCCCCC"/>
                                                            <w:left w:val="single" w:sz="24" w:space="0" w:color="5E2963"/>
                                                            <w:bottom w:val="single" w:sz="6" w:space="0" w:color="CCCCCC"/>
                                                            <w:right w:val="single" w:sz="6" w:space="0" w:color="CCCCCC"/>
                                                          </w:divBdr>
                                                          <w:divsChild>
                                                            <w:div w:id="1581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83219">
      <w:bodyDiv w:val="1"/>
      <w:marLeft w:val="0"/>
      <w:marRight w:val="0"/>
      <w:marTop w:val="0"/>
      <w:marBottom w:val="0"/>
      <w:divBdr>
        <w:top w:val="none" w:sz="0" w:space="0" w:color="auto"/>
        <w:left w:val="none" w:sz="0" w:space="0" w:color="auto"/>
        <w:bottom w:val="none" w:sz="0" w:space="0" w:color="auto"/>
        <w:right w:val="none" w:sz="0" w:space="0" w:color="auto"/>
      </w:divBdr>
    </w:div>
    <w:div w:id="988557180">
      <w:bodyDiv w:val="1"/>
      <w:marLeft w:val="0"/>
      <w:marRight w:val="0"/>
      <w:marTop w:val="0"/>
      <w:marBottom w:val="0"/>
      <w:divBdr>
        <w:top w:val="none" w:sz="0" w:space="0" w:color="auto"/>
        <w:left w:val="none" w:sz="0" w:space="0" w:color="auto"/>
        <w:bottom w:val="none" w:sz="0" w:space="0" w:color="auto"/>
        <w:right w:val="none" w:sz="0" w:space="0" w:color="auto"/>
      </w:divBdr>
    </w:div>
    <w:div w:id="1363093108">
      <w:bodyDiv w:val="1"/>
      <w:marLeft w:val="0"/>
      <w:marRight w:val="0"/>
      <w:marTop w:val="0"/>
      <w:marBottom w:val="0"/>
      <w:divBdr>
        <w:top w:val="none" w:sz="0" w:space="0" w:color="auto"/>
        <w:left w:val="none" w:sz="0" w:space="0" w:color="auto"/>
        <w:bottom w:val="none" w:sz="0" w:space="0" w:color="auto"/>
        <w:right w:val="none" w:sz="0" w:space="0" w:color="auto"/>
      </w:divBdr>
    </w:div>
    <w:div w:id="1401363136">
      <w:bodyDiv w:val="1"/>
      <w:marLeft w:val="0"/>
      <w:marRight w:val="0"/>
      <w:marTop w:val="0"/>
      <w:marBottom w:val="0"/>
      <w:divBdr>
        <w:top w:val="none" w:sz="0" w:space="0" w:color="auto"/>
        <w:left w:val="none" w:sz="0" w:space="0" w:color="auto"/>
        <w:bottom w:val="none" w:sz="0" w:space="0" w:color="auto"/>
        <w:right w:val="none" w:sz="0" w:space="0" w:color="auto"/>
      </w:divBdr>
    </w:div>
    <w:div w:id="1825971850">
      <w:bodyDiv w:val="1"/>
      <w:marLeft w:val="0"/>
      <w:marRight w:val="0"/>
      <w:marTop w:val="0"/>
      <w:marBottom w:val="0"/>
      <w:divBdr>
        <w:top w:val="none" w:sz="0" w:space="0" w:color="auto"/>
        <w:left w:val="none" w:sz="0" w:space="0" w:color="auto"/>
        <w:bottom w:val="none" w:sz="0" w:space="0" w:color="auto"/>
        <w:right w:val="none" w:sz="0" w:space="0" w:color="auto"/>
      </w:divBdr>
    </w:div>
    <w:div w:id="1978952733">
      <w:bodyDiv w:val="1"/>
      <w:marLeft w:val="0"/>
      <w:marRight w:val="0"/>
      <w:marTop w:val="0"/>
      <w:marBottom w:val="0"/>
      <w:divBdr>
        <w:top w:val="none" w:sz="0" w:space="0" w:color="auto"/>
        <w:left w:val="none" w:sz="0" w:space="0" w:color="auto"/>
        <w:bottom w:val="none" w:sz="0" w:space="0" w:color="auto"/>
        <w:right w:val="none" w:sz="0" w:space="0" w:color="auto"/>
      </w:divBdr>
      <w:divsChild>
        <w:div w:id="1169249822">
          <w:marLeft w:val="0"/>
          <w:marRight w:val="0"/>
          <w:marTop w:val="0"/>
          <w:marBottom w:val="450"/>
          <w:divBdr>
            <w:top w:val="none" w:sz="0" w:space="0" w:color="auto"/>
            <w:left w:val="none" w:sz="0" w:space="0" w:color="auto"/>
            <w:bottom w:val="none" w:sz="0" w:space="0" w:color="auto"/>
            <w:right w:val="none" w:sz="0" w:space="0" w:color="auto"/>
          </w:divBdr>
          <w:divsChild>
            <w:div w:id="1648901173">
              <w:marLeft w:val="0"/>
              <w:marRight w:val="0"/>
              <w:marTop w:val="0"/>
              <w:marBottom w:val="0"/>
              <w:divBdr>
                <w:top w:val="none" w:sz="0" w:space="0" w:color="auto"/>
                <w:left w:val="none" w:sz="0" w:space="0" w:color="auto"/>
                <w:bottom w:val="none" w:sz="0" w:space="0" w:color="auto"/>
                <w:right w:val="none" w:sz="0" w:space="0" w:color="auto"/>
              </w:divBdr>
              <w:divsChild>
                <w:div w:id="520969892">
                  <w:marLeft w:val="0"/>
                  <w:marRight w:val="0"/>
                  <w:marTop w:val="0"/>
                  <w:marBottom w:val="0"/>
                  <w:divBdr>
                    <w:top w:val="none" w:sz="0" w:space="0" w:color="auto"/>
                    <w:left w:val="none" w:sz="0" w:space="0" w:color="auto"/>
                    <w:bottom w:val="none" w:sz="0" w:space="0" w:color="auto"/>
                    <w:right w:val="none" w:sz="0" w:space="0" w:color="auto"/>
                  </w:divBdr>
                  <w:divsChild>
                    <w:div w:id="743525145">
                      <w:marLeft w:val="0"/>
                      <w:marRight w:val="0"/>
                      <w:marTop w:val="0"/>
                      <w:marBottom w:val="0"/>
                      <w:divBdr>
                        <w:top w:val="none" w:sz="0" w:space="0" w:color="auto"/>
                        <w:left w:val="none" w:sz="0" w:space="0" w:color="auto"/>
                        <w:bottom w:val="none" w:sz="0" w:space="0" w:color="auto"/>
                        <w:right w:val="none" w:sz="0" w:space="0" w:color="auto"/>
                      </w:divBdr>
                      <w:divsChild>
                        <w:div w:id="1466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section/education-skills/cyber-security-schools" TargetMode="External"/><Relationship Id="rId13" Type="http://schemas.openxmlformats.org/officeDocument/2006/relationships/hyperlink" Target="https://assets.publishing.service.gov.uk/government/uploads/system/uploads/attachment_data/file/736759/Prevent_Duty_Toolkit_for_Local_Authorities.pd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news/landmark-laws-to-keep-children-safe-stop-racial-hate-and-protect-democracy-online-publish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wgfl.org.uk/"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mbers@iwf.org.uk" TargetMode="External"/><Relationship Id="rId17" Type="http://schemas.openxmlformats.org/officeDocument/2006/relationships/hyperlink" Target="https://www.gov.uk/government/publications/prevent-duty-guidance/revised-prevent-duty-guidance-for-england-and-wales" TargetMode="External"/><Relationship Id="rId25" Type="http://schemas.openxmlformats.org/officeDocument/2006/relationships/image" Target="media/image3.png"/><Relationship Id="rId33" Type="http://schemas.openxmlformats.org/officeDocument/2006/relationships/hyperlink" Target="http://www.gov.uk/report-terroris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assets.publishing.service.gov.uk/government/uploads/system/uploads/attachment_data/file/828763/Inspecting_safeguarding_in_early_years__education_and_skills.pdf" TargetMode="External"/><Relationship Id="rId29" Type="http://schemas.openxmlformats.org/officeDocument/2006/relationships/image" Target="media/image5.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hyperlink" Target="http://www.actionfraud.police.u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unter.extremism@education.gov.uk" TargetMode="External"/><Relationship Id="rId23" Type="http://schemas.openxmlformats.org/officeDocument/2006/relationships/image" Target="media/image1.png"/><Relationship Id="rId28" Type="http://schemas.openxmlformats.org/officeDocument/2006/relationships/hyperlink" Target="https://www.ceop.police.uk/ceop-reporting/" TargetMode="External"/><Relationship Id="rId36" Type="http://schemas.openxmlformats.org/officeDocument/2006/relationships/image" Target="media/image9.png"/><Relationship Id="rId10" Type="http://schemas.openxmlformats.org/officeDocument/2006/relationships/hyperlink" Target="https://www.iwf.org.uk/become-a-member/services-for-members/url-list" TargetMode="External"/><Relationship Id="rId19" Type="http://schemas.openxmlformats.org/officeDocument/2006/relationships/hyperlink" Target="https://assets.publishing.service.gov.uk/government/uploads/system/uploads/attachment_data/file/828763/Inspecting_safeguarding_in_early_years__education_and_skills.pdf" TargetMode="External"/><Relationship Id="rId31" Type="http://schemas.openxmlformats.org/officeDocument/2006/relationships/hyperlink" Target="http://www.iwf.org.uk/report" TargetMode="External"/><Relationship Id="rId4" Type="http://schemas.openxmlformats.org/officeDocument/2006/relationships/settings" Target="settings.xml"/><Relationship Id="rId9" Type="http://schemas.openxmlformats.org/officeDocument/2006/relationships/hyperlink" Target="https://www.ncsc.gov.uk/collection/10-steps" TargetMode="External"/><Relationship Id="rId14" Type="http://schemas.openxmlformats.org/officeDocument/2006/relationships/hyperlink" Target="tel:02073407264" TargetMode="External"/><Relationship Id="rId22" Type="http://schemas.openxmlformats.org/officeDocument/2006/relationships/hyperlink" Target="http://testfiltering.com/schools"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hyperlink" Target="http://www.report-it.org.u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28763/Inspecting_safeguarding_in_early_years__education_and_skills.pdf" TargetMode="External"/><Relationship Id="rId2" Type="http://schemas.openxmlformats.org/officeDocument/2006/relationships/hyperlink" Target="Keeping%20Children%20Safe%20in%20Education" TargetMode="External"/><Relationship Id="rId1" Type="http://schemas.openxmlformats.org/officeDocument/2006/relationships/hyperlink" Target="https://assets.publishing.service.gov.uk/government/uploads/system/uploads/attachment_data/file/439598/prevent-duty-departmental-advice-v6.pdf" TargetMode="External"/><Relationship Id="rId4" Type="http://schemas.openxmlformats.org/officeDocument/2006/relationships/hyperlink" Target="https://webarchive.nationalarchives.gov.uk/20141107033803/http:/www.ofsted.gov.uk/resources/safe-use-of-new-techn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092B-64CB-41EC-93A5-D7F9CEB3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Toomey</dc:creator>
  <cp:lastModifiedBy>Marie Kearney (Childrens Services)</cp:lastModifiedBy>
  <cp:revision>16</cp:revision>
  <dcterms:created xsi:type="dcterms:W3CDTF">2021-07-04T18:08:00Z</dcterms:created>
  <dcterms:modified xsi:type="dcterms:W3CDTF">2021-07-06T13:29:00Z</dcterms:modified>
</cp:coreProperties>
</file>