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64046698"/>
        <w:docPartObj>
          <w:docPartGallery w:val="Cover Pages"/>
          <w:docPartUnique/>
        </w:docPartObj>
      </w:sdtPr>
      <w:sdtEndPr>
        <w:rPr>
          <w:sz w:val="28"/>
          <w:bdr w:val="none" w:sz="0" w:space="0" w:color="auto" w:frame="1"/>
        </w:rPr>
      </w:sdtEndPr>
      <w:sdtContent>
        <w:p w14:paraId="491CB3A9" w14:textId="304BD66D" w:rsidR="00237F4A" w:rsidRDefault="00237F4A" w:rsidP="00237F4A"/>
        <w:p w14:paraId="6D2537FA" w14:textId="77777777" w:rsidR="00237F4A" w:rsidRDefault="00237F4A" w:rsidP="00237F4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1" locked="0" layoutInCell="1" allowOverlap="1" wp14:anchorId="0B11CAEA" wp14:editId="44A22822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1359535" cy="1359535"/>
                <wp:effectExtent l="0" t="0" r="0" b="0"/>
                <wp:wrapTight wrapText="bothSides">
                  <wp:wrapPolygon edited="0">
                    <wp:start x="0" y="0"/>
                    <wp:lineTo x="0" y="21186"/>
                    <wp:lineTo x="21186" y="21186"/>
                    <wp:lineTo x="21186" y="0"/>
                    <wp:lineTo x="0" y="0"/>
                  </wp:wrapPolygon>
                </wp:wrapTight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H-logo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135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E16D01" w14:textId="5E8F095A" w:rsidR="00237F4A" w:rsidRDefault="00237F4A" w:rsidP="00237F4A">
          <w:pPr>
            <w:rPr>
              <w:sz w:val="28"/>
              <w:bdr w:val="none" w:sz="0" w:space="0" w:color="auto" w:frame="1"/>
            </w:rPr>
          </w:pPr>
          <w:r w:rsidRPr="00090908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 wp14:anchorId="3E600DC6" wp14:editId="3B0CBC04">
                    <wp:simplePos x="0" y="0"/>
                    <wp:positionH relativeFrom="page">
                      <wp:posOffset>1248531</wp:posOffset>
                    </wp:positionH>
                    <wp:positionV relativeFrom="paragraph">
                      <wp:posOffset>4353279</wp:posOffset>
                    </wp:positionV>
                    <wp:extent cx="6473190" cy="0"/>
                    <wp:effectExtent l="0" t="19050" r="22860" b="19050"/>
                    <wp:wrapNone/>
                    <wp:docPr id="5" name="Straight Connector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7319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EE2A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E69FC4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8.3pt,342.8pt" to="608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" strokecolor="#ee2a7b" strokeweight="2.25pt">
                    <v:stroke joinstyle="miter"/>
                    <o:lock v:ext="edit" shapetype="f"/>
                    <w10:wrap anchorx="page"/>
                  </v:line>
                </w:pict>
              </mc:Fallback>
            </mc:AlternateContent>
          </w:r>
          <w:r w:rsidRPr="00090908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67456" behindDoc="0" locked="0" layoutInCell="1" allowOverlap="1" wp14:anchorId="1BEA71E0" wp14:editId="0C1F69D5">
                    <wp:simplePos x="0" y="0"/>
                    <wp:positionH relativeFrom="page">
                      <wp:posOffset>1209006</wp:posOffset>
                    </wp:positionH>
                    <wp:positionV relativeFrom="paragraph">
                      <wp:posOffset>2900096</wp:posOffset>
                    </wp:positionV>
                    <wp:extent cx="6473190" cy="0"/>
                    <wp:effectExtent l="0" t="19050" r="22860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7319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EE2A7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4F317A" id="Straight Connecto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5.2pt,228.35pt" to="604.9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" strokecolor="#ee2a7b" strokeweight="2.25pt">
                    <v:stroke joinstyle="miter"/>
                    <o:lock v:ext="edit" shapetype="f"/>
                    <w10:wrap anchorx="page"/>
                  </v:line>
                </w:pict>
              </mc:Fallback>
            </mc:AlternateContent>
          </w:r>
          <w:r w:rsidRPr="008D5885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C2BC07C" wp14:editId="2584200D">
                    <wp:simplePos x="0" y="0"/>
                    <wp:positionH relativeFrom="column">
                      <wp:posOffset>491970</wp:posOffset>
                    </wp:positionH>
                    <wp:positionV relativeFrom="paragraph">
                      <wp:posOffset>2987504</wp:posOffset>
                    </wp:positionV>
                    <wp:extent cx="5984942" cy="1345565"/>
                    <wp:effectExtent l="0" t="0" r="0" b="6985"/>
                    <wp:wrapNone/>
                    <wp:docPr id="4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84942" cy="1345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6044DC" w14:textId="493470E5" w:rsidR="00237F4A" w:rsidRPr="00847D20" w:rsidRDefault="00237F4A" w:rsidP="00237F4A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Cleaning Infected Machines</w:t>
                                </w:r>
                              </w:p>
                              <w:p w14:paraId="713EA11B" w14:textId="0D7E01FA" w:rsidR="00237F4A" w:rsidRDefault="00237F4A" w:rsidP="00237F4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September 2021</w:t>
                                </w:r>
                              </w:p>
                              <w:p w14:paraId="0AB78C50" w14:textId="763FED42" w:rsidR="00237F4A" w:rsidRPr="002A668B" w:rsidRDefault="00237F4A" w:rsidP="00237F4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</w:pPr>
                                <w:r w:rsidRPr="002A668B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  <w:t>Version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40"/>
                                  </w:rPr>
                                  <w:t xml:space="preserve"> 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2BC0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38.75pt;margin-top:235.25pt;width:471.25pt;height:10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" filled="f" stroked="f" strokeweight=".5pt">
                    <v:textbox>
                      <w:txbxContent>
                        <w:p w14:paraId="7D6044DC" w14:textId="493470E5" w:rsidR="00237F4A" w:rsidRPr="00847D20" w:rsidRDefault="00237F4A" w:rsidP="00237F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Cleaning Infected Machines</w:t>
                          </w:r>
                        </w:p>
                        <w:p w14:paraId="713EA11B" w14:textId="0D7E01FA" w:rsidR="00237F4A" w:rsidRDefault="00237F4A" w:rsidP="00237F4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40"/>
                              <w:szCs w:val="40"/>
                            </w:rPr>
                            <w:t xml:space="preserve"> September 2021</w:t>
                          </w:r>
                        </w:p>
                        <w:p w14:paraId="0AB78C50" w14:textId="763FED42" w:rsidR="00237F4A" w:rsidRPr="002A668B" w:rsidRDefault="00237F4A" w:rsidP="00237F4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 w:rsidRPr="002A668B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>Version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 xml:space="preserve">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28"/>
              <w:bdr w:val="none" w:sz="0" w:space="0" w:color="auto" w:frame="1"/>
            </w:rPr>
            <w:br w:type="page"/>
          </w:r>
        </w:p>
      </w:sdtContent>
    </w:sdt>
    <w:p w14:paraId="10DDEADA" w14:textId="2E1F8A85" w:rsidR="00237F4A" w:rsidRDefault="00237F4A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5949863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0A19D3" w14:textId="19EAC237" w:rsidR="00237F4A" w:rsidRPr="00237F4A" w:rsidRDefault="00237F4A">
          <w:pPr>
            <w:pStyle w:val="TOCHeading"/>
            <w:rPr>
              <w:rFonts w:ascii="Arial" w:hAnsi="Arial" w:cs="Arial"/>
              <w:b/>
              <w:bCs/>
              <w:color w:val="000000" w:themeColor="text1"/>
              <w:sz w:val="36"/>
              <w:szCs w:val="36"/>
            </w:rPr>
          </w:pPr>
          <w:r w:rsidRPr="00237F4A">
            <w:rPr>
              <w:rFonts w:ascii="Arial" w:hAnsi="Arial" w:cs="Arial"/>
              <w:b/>
              <w:bCs/>
              <w:color w:val="000000" w:themeColor="text1"/>
              <w:sz w:val="36"/>
              <w:szCs w:val="36"/>
            </w:rPr>
            <w:t>Table of Contents</w:t>
          </w:r>
        </w:p>
        <w:p w14:paraId="5E296709" w14:textId="77777777" w:rsidR="00237F4A" w:rsidRPr="00237F4A" w:rsidRDefault="00237F4A" w:rsidP="00237F4A">
          <w:pPr>
            <w:rPr>
              <w:lang w:val="en-US"/>
            </w:rPr>
          </w:pPr>
        </w:p>
        <w:p w14:paraId="0F3B55B3" w14:textId="2AB9D018" w:rsidR="005F2723" w:rsidRPr="005F2723" w:rsidRDefault="00237F4A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737206" w:history="1">
            <w:r w:rsidR="005F2723"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1.</w:t>
            </w:r>
            <w:r w:rsidR="005F2723"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="005F2723"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Computer Viruses</w:t>
            </w:r>
            <w:r w:rsidR="005F2723"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5F2723"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5F2723"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_Toc83737206 \h </w:instrText>
            </w:r>
            <w:r w:rsidR="005F2723"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5F2723"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5F2723"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537E34" w14:textId="71931AE1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07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2.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Antivirus Sof</w:t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t</w:t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ware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_Toc83737207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D8A5A" w14:textId="14169621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08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3.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Symptoms of Infection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_Toc83737208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51631A" w14:textId="6DBB642A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09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4.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Disconnect the Device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_Toc83737209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3D66D" w14:textId="68FC3D46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0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5.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Use Safe Mode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_Toc83737210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5608B7" w14:textId="15AA308F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1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6.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Backups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_Toc83737211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99045C" w14:textId="7EE63ADD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2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7.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Delete Temporary Files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_Toc83737212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4919E2" w14:textId="31D9408A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3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8.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Run Anti-virus / Malware Scans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_Toc83737213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72D27C" w14:textId="36632278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4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9.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Homepage Settings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_Toc83737214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1C1A8" w14:textId="493AD9E1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5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10.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Update Your Devices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_Toc83737215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EFF02" w14:textId="3B1A232A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6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11.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Audit Software Programs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_Toc83737216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39B34F" w14:textId="1918FA2C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7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12.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Reset Compromised Credentials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_Toc83737217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0D7C1" w14:textId="788B13E2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8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13.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Windows Registry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_Toc83737218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5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820332" w14:textId="6CEAAE7F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19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14.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Clean-up Tools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_Toc83737219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C16735" w14:textId="4F52052D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20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15.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Removing Viruses from a Mac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_Toc83737220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A1587D" w14:textId="6C884033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21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16.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Email Viruses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_Toc83737221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CC6D2E" w14:textId="10ADA683" w:rsidR="005F2723" w:rsidRPr="005F2723" w:rsidRDefault="005F2723" w:rsidP="005F2723">
          <w:pPr>
            <w:pStyle w:val="TOC2"/>
            <w:rPr>
              <w:rFonts w:ascii="Arial" w:eastAsiaTheme="minorEastAsia" w:hAnsi="Arial" w:cs="Arial"/>
              <w:noProof/>
              <w:sz w:val="28"/>
              <w:szCs w:val="28"/>
              <w:lang w:eastAsia="en-GB"/>
            </w:rPr>
          </w:pPr>
          <w:hyperlink w:anchor="_Toc83737222" w:history="1"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17.</w:t>
            </w:r>
            <w:r w:rsidRPr="005F2723">
              <w:rPr>
                <w:rFonts w:ascii="Arial" w:eastAsiaTheme="minorEastAsia" w:hAnsi="Arial" w:cs="Arial"/>
                <w:noProof/>
                <w:sz w:val="28"/>
                <w:szCs w:val="28"/>
                <w:lang w:eastAsia="en-GB"/>
              </w:rPr>
              <w:tab/>
            </w:r>
            <w:r w:rsidRPr="005F2723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t>Windows Corruption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_Toc83737222 \h </w:instrTex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Pr="005F2723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D91AF" w14:textId="4C855946" w:rsidR="00237F4A" w:rsidRDefault="00237F4A">
          <w:r>
            <w:rPr>
              <w:b/>
              <w:bCs/>
              <w:noProof/>
            </w:rPr>
            <w:fldChar w:fldCharType="end"/>
          </w:r>
        </w:p>
      </w:sdtContent>
    </w:sdt>
    <w:p w14:paraId="3A5792D8" w14:textId="49522963" w:rsidR="00237F4A" w:rsidRDefault="00237F4A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00A9C72" w14:textId="77777777" w:rsidR="00237F4A" w:rsidRDefault="00237F4A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  <w:r>
        <w:rPr>
          <w:rFonts w:ascii="Arial" w:hAnsi="Arial" w:cs="Arial"/>
          <w:b/>
          <w:bCs/>
          <w:color w:val="000000" w:themeColor="text1"/>
          <w:sz w:val="10"/>
          <w:szCs w:val="10"/>
        </w:rPr>
        <w:br w:type="page"/>
      </w:r>
    </w:p>
    <w:p w14:paraId="449334F9" w14:textId="38AD741D" w:rsidR="005424EC" w:rsidRPr="00237F4A" w:rsidRDefault="005424EC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0" w:name="_Toc83737206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Computer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V</w:t>
      </w:r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iruses</w:t>
      </w:r>
      <w:bookmarkEnd w:id="0"/>
    </w:p>
    <w:p w14:paraId="5E64017B" w14:textId="5543326B" w:rsidR="005424EC" w:rsidRPr="00B24F98" w:rsidRDefault="005424EC" w:rsidP="005424E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computer virus is a type of malware (malicious software) designed 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make copies of itself and to spread through any connected devices/networks.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When a computer virus infects your computer, it may slow it down and stop it working properly.</w:t>
      </w:r>
    </w:p>
    <w:p w14:paraId="3D99C165" w14:textId="0DF2213E" w:rsidR="005424EC" w:rsidRDefault="005424EC" w:rsidP="005424E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Your computer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could become infected from removable media, like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USB stick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s, downloaded files from the internet or emails with infected attachments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or clicking spam email links.</w:t>
      </w:r>
    </w:p>
    <w:p w14:paraId="3686DD5E" w14:textId="1CF2105B" w:rsidR="004F4AC6" w:rsidRPr="00B24F98" w:rsidRDefault="004F4AC6" w:rsidP="004F4AC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Viruses can be classified according to the method that they use to infect a computer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14:paraId="6EE72C79" w14:textId="77777777" w:rsidR="004F4AC6" w:rsidRPr="004F4AC6" w:rsidRDefault="004F4AC6" w:rsidP="004116B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4F4AC6">
        <w:rPr>
          <w:rFonts w:ascii="Arial" w:hAnsi="Arial" w:cs="Arial"/>
          <w:sz w:val="24"/>
          <w:szCs w:val="24"/>
          <w:lang w:eastAsia="en-GB"/>
        </w:rPr>
        <w:t>File viruses</w:t>
      </w:r>
    </w:p>
    <w:p w14:paraId="35A2092E" w14:textId="35DFB0A8" w:rsidR="004F4AC6" w:rsidRPr="004F4AC6" w:rsidRDefault="004F4AC6" w:rsidP="004116B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4F4AC6">
        <w:rPr>
          <w:rFonts w:ascii="Arial" w:hAnsi="Arial" w:cs="Arial"/>
          <w:sz w:val="24"/>
          <w:szCs w:val="24"/>
          <w:lang w:eastAsia="en-GB"/>
        </w:rPr>
        <w:t>Boot sector viruses</w:t>
      </w:r>
    </w:p>
    <w:p w14:paraId="244700DB" w14:textId="77777777" w:rsidR="004F4AC6" w:rsidRPr="004F4AC6" w:rsidRDefault="004F4AC6" w:rsidP="004116B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4F4AC6">
        <w:rPr>
          <w:rFonts w:ascii="Arial" w:hAnsi="Arial" w:cs="Arial"/>
          <w:sz w:val="24"/>
          <w:szCs w:val="24"/>
          <w:lang w:eastAsia="en-GB"/>
        </w:rPr>
        <w:t>Macro viruses</w:t>
      </w:r>
    </w:p>
    <w:p w14:paraId="52F88E8D" w14:textId="77777777" w:rsidR="004F4AC6" w:rsidRPr="004F4AC6" w:rsidRDefault="004F4AC6" w:rsidP="004116B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eastAsia="en-GB"/>
        </w:rPr>
      </w:pPr>
      <w:r w:rsidRPr="004F4AC6">
        <w:rPr>
          <w:rFonts w:ascii="Arial" w:hAnsi="Arial" w:cs="Arial"/>
          <w:sz w:val="24"/>
          <w:szCs w:val="24"/>
          <w:lang w:eastAsia="en-GB"/>
        </w:rPr>
        <w:t>Script viruses</w:t>
      </w:r>
    </w:p>
    <w:p w14:paraId="4E9D273E" w14:textId="77777777" w:rsidR="005424EC" w:rsidRDefault="005424EC" w:rsidP="005424E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DF75068" w14:textId="34474663" w:rsidR="005424EC" w:rsidRPr="00237F4A" w:rsidRDefault="005424EC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1" w:name="_Toc83737207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Antivirus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</w:t>
      </w:r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oftware</w:t>
      </w:r>
      <w:bookmarkEnd w:id="1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13D4B2A6" w14:textId="3F8582B7" w:rsidR="005424EC" w:rsidRDefault="005424EC" w:rsidP="005424EC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 w:rsidRPr="00B24F98">
        <w:rPr>
          <w:rFonts w:ascii="Arial" w:hAnsi="Arial" w:cs="Arial"/>
          <w:color w:val="000000" w:themeColor="text1"/>
        </w:rPr>
        <w:t>Computer viruses are almost always invisible</w:t>
      </w:r>
      <w:r w:rsidR="005F272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and w</w:t>
      </w:r>
      <w:r w:rsidRPr="00B24F98">
        <w:rPr>
          <w:rFonts w:ascii="Arial" w:hAnsi="Arial" w:cs="Arial"/>
          <w:color w:val="000000" w:themeColor="text1"/>
        </w:rPr>
        <w:t>ithout anti-virus protection you may not know you have on</w:t>
      </w:r>
      <w:r>
        <w:rPr>
          <w:rFonts w:ascii="Arial" w:hAnsi="Arial" w:cs="Arial"/>
          <w:color w:val="000000" w:themeColor="text1"/>
        </w:rPr>
        <w:t>e. I</w:t>
      </w:r>
      <w:r w:rsidRPr="00B24F98">
        <w:rPr>
          <w:rFonts w:ascii="Arial" w:hAnsi="Arial" w:cs="Arial"/>
          <w:color w:val="000000" w:themeColor="text1"/>
        </w:rPr>
        <w:t>nstall anti-virus protection on all your devices.</w:t>
      </w:r>
    </w:p>
    <w:p w14:paraId="61D6505C" w14:textId="7FF46C63" w:rsidR="005424EC" w:rsidRDefault="005424EC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02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Antivirus software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helps prevent viruses and malware from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nfecting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your device and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putting your data at risk. A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ntivirus softwar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 should be installed, set to update automatically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be actively monitored. </w:t>
      </w:r>
    </w:p>
    <w:p w14:paraId="27164BCB" w14:textId="087E7745" w:rsidR="005424EC" w:rsidRDefault="005424EC" w:rsidP="00237F4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Antivirus and malware protection 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 vital security measure and a requirement of Cyber Essentials certification.</w:t>
      </w:r>
    </w:p>
    <w:p w14:paraId="05D0EB1E" w14:textId="77777777" w:rsidR="00237F4A" w:rsidRPr="00237F4A" w:rsidRDefault="00237F4A" w:rsidP="00237F4A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1D6662DF" w14:textId="7A58268D" w:rsidR="005424EC" w:rsidRPr="00237F4A" w:rsidRDefault="005424EC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2" w:name="_Toc83737208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Symptoms of Infection</w:t>
      </w:r>
      <w:bookmarkEnd w:id="2"/>
    </w:p>
    <w:p w14:paraId="7BEBBA5B" w14:textId="77777777" w:rsidR="005424EC" w:rsidRPr="00B24F98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op-up messages</w:t>
      </w:r>
    </w:p>
    <w:p w14:paraId="1D5941DA" w14:textId="77777777" w:rsidR="005424EC" w:rsidRPr="00B24F98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lower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boot up or processing speed</w:t>
      </w:r>
    </w:p>
    <w:p w14:paraId="0440075D" w14:textId="77777777" w:rsidR="005424EC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Icons </w:t>
      </w:r>
      <w:r w:rsidRPr="005B61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that you do not recognise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indicating unauthorised a</w:t>
      </w:r>
      <w:r w:rsidRPr="005B61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pps or programs</w:t>
      </w:r>
    </w:p>
    <w:p w14:paraId="276732FC" w14:textId="77777777" w:rsidR="005424EC" w:rsidRPr="005B611D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Apps or programs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crashing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repeatedly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 no apparent reason</w:t>
      </w:r>
      <w:r w:rsidRPr="005B611D">
        <w:rPr>
          <w:rFonts w:ascii="Arial" w:hAnsi="Arial" w:cs="Arial"/>
          <w:color w:val="000000" w:themeColor="text1"/>
        </w:rPr>
        <w:t xml:space="preserve"> </w:t>
      </w:r>
    </w:p>
    <w:p w14:paraId="3D1BA9DD" w14:textId="77777777" w:rsidR="005424EC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Louder noise from device fans / overheating</w:t>
      </w:r>
    </w:p>
    <w:p w14:paraId="69506597" w14:textId="77777777" w:rsidR="005424EC" w:rsidRPr="00B24F98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eb browser freez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or becom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unresponsive</w:t>
      </w:r>
    </w:p>
    <w:p w14:paraId="4C5637AF" w14:textId="77777777" w:rsidR="005424EC" w:rsidRPr="00B24F98" w:rsidRDefault="005424EC" w:rsidP="004116BA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eb pages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redirecting to sites you are not intending to visit</w:t>
      </w:r>
    </w:p>
    <w:p w14:paraId="30C854F2" w14:textId="77777777" w:rsidR="00237F4A" w:rsidRPr="00B24F98" w:rsidRDefault="00237F4A" w:rsidP="005424E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38F7423" w14:textId="7E0675B5" w:rsidR="005424EC" w:rsidRPr="00237F4A" w:rsidRDefault="005424EC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3" w:name="_Toc83737209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Disconnect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the Device</w:t>
      </w:r>
      <w:bookmarkEnd w:id="3"/>
    </w:p>
    <w:p w14:paraId="11674686" w14:textId="76B2477D" w:rsidR="005424EC" w:rsidRPr="00B24F98" w:rsidRDefault="005424EC" w:rsidP="005424EC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B24F98">
        <w:rPr>
          <w:rFonts w:ascii="Arial" w:hAnsi="Arial" w:cs="Arial"/>
          <w:color w:val="000000" w:themeColor="text1"/>
        </w:rPr>
        <w:t>omputer viruses use connection</w:t>
      </w:r>
      <w:r>
        <w:rPr>
          <w:rFonts w:ascii="Arial" w:hAnsi="Arial" w:cs="Arial"/>
          <w:color w:val="000000" w:themeColor="text1"/>
        </w:rPr>
        <w:t>s</w:t>
      </w:r>
      <w:r w:rsidRPr="00B24F98">
        <w:rPr>
          <w:rFonts w:ascii="Arial" w:hAnsi="Arial" w:cs="Arial"/>
          <w:color w:val="000000" w:themeColor="text1"/>
        </w:rPr>
        <w:t xml:space="preserve"> to spread</w:t>
      </w:r>
      <w:r>
        <w:rPr>
          <w:rFonts w:ascii="Arial" w:hAnsi="Arial" w:cs="Arial"/>
          <w:color w:val="000000" w:themeColor="text1"/>
        </w:rPr>
        <w:t>, so d</w:t>
      </w:r>
      <w:r w:rsidRPr="00B24F98">
        <w:rPr>
          <w:rFonts w:ascii="Arial" w:hAnsi="Arial" w:cs="Arial"/>
          <w:color w:val="000000" w:themeColor="text1"/>
        </w:rPr>
        <w:t xml:space="preserve">isconnect from the internet </w:t>
      </w:r>
      <w:r>
        <w:rPr>
          <w:rFonts w:ascii="Arial" w:hAnsi="Arial" w:cs="Arial"/>
          <w:color w:val="000000" w:themeColor="text1"/>
        </w:rPr>
        <w:t xml:space="preserve">and network </w:t>
      </w:r>
      <w:r w:rsidRPr="00B24F98">
        <w:rPr>
          <w:rFonts w:ascii="Arial" w:hAnsi="Arial" w:cs="Arial"/>
          <w:color w:val="000000" w:themeColor="text1"/>
        </w:rPr>
        <w:t>to prevent further damage</w:t>
      </w:r>
      <w:r w:rsidR="005F2723">
        <w:rPr>
          <w:rFonts w:ascii="Arial" w:hAnsi="Arial" w:cs="Arial"/>
          <w:color w:val="000000" w:themeColor="text1"/>
        </w:rPr>
        <w:t>.</w:t>
      </w:r>
    </w:p>
    <w:p w14:paraId="4209340F" w14:textId="77777777" w:rsidR="005424EC" w:rsidRPr="00237F4A" w:rsidRDefault="005424EC" w:rsidP="005424EC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 w:themeColor="text1"/>
          <w:sz w:val="4"/>
          <w:szCs w:val="4"/>
          <w:lang w:eastAsia="en-GB"/>
        </w:rPr>
      </w:pPr>
    </w:p>
    <w:p w14:paraId="761EF1D2" w14:textId="306D73CF" w:rsidR="005424EC" w:rsidRPr="00237F4A" w:rsidRDefault="004F4AC6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4" w:name="_Toc83737210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Use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afe </w:t>
      </w:r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ode</w:t>
      </w:r>
      <w:bookmarkEnd w:id="4"/>
    </w:p>
    <w:p w14:paraId="1C300558" w14:textId="77777777" w:rsidR="005424EC" w:rsidRDefault="005424EC" w:rsidP="004116BA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Remove CDs and DVDs, and unplug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external drives, such as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USB drives from your computer. Then shut down.</w:t>
      </w:r>
    </w:p>
    <w:p w14:paraId="7949C4C7" w14:textId="77777777" w:rsidR="005424EC" w:rsidRPr="00B24F98" w:rsidRDefault="005424EC" w:rsidP="005424E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any malware is programmed to automatically load when Windows starts, entering safe mode may block the attempt.</w:t>
      </w:r>
    </w:p>
    <w:p w14:paraId="1E0EEEE5" w14:textId="77777777" w:rsidR="005424EC" w:rsidRPr="005B611D" w:rsidRDefault="005424EC" w:rsidP="004116BA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When you restart, </w:t>
      </w:r>
      <w:r w:rsidRPr="005B611D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hold down the F8 key before</w:t>
      </w:r>
      <w:r w:rsidRPr="005B611D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5B61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Windows logo appears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Pr="005B61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This should bring up the Advanced Boot Options menu.</w:t>
      </w:r>
    </w:p>
    <w:p w14:paraId="3DEF908C" w14:textId="77777777" w:rsidR="005424EC" w:rsidRDefault="005424EC" w:rsidP="004116BA">
      <w:pPr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B611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Use the arrow keys to highlight Safe Mode (or Safe Mode with Networking if you need to use the Internet to solve your problem), then press Enter.</w:t>
      </w:r>
    </w:p>
    <w:p w14:paraId="2A891E08" w14:textId="77777777" w:rsidR="005424EC" w:rsidRPr="00B24F98" w:rsidRDefault="005424EC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951E435" w14:textId="0A08F9A6" w:rsidR="005424EC" w:rsidRPr="00237F4A" w:rsidRDefault="004F4AC6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5" w:name="_Toc83737211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B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ackup</w:t>
      </w:r>
      <w:r w:rsidR="007C6185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</w:t>
      </w:r>
      <w:bookmarkEnd w:id="5"/>
    </w:p>
    <w:p w14:paraId="6420C4F6" w14:textId="77777777" w:rsidR="007C6185" w:rsidRDefault="007C6185" w:rsidP="007C618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you have a backup system in place that automatically backs up your files or system, consider running virus scans on the backups to confirm that they didn’t inadvertently save infections. </w:t>
      </w:r>
    </w:p>
    <w:p w14:paraId="4D87E90D" w14:textId="5563C585" w:rsidR="005424EC" w:rsidRDefault="007C6185" w:rsidP="005424E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If you suspect an infection, consider an </w:t>
      </w:r>
      <w:r w:rsidRPr="005B61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additional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file backup, particularly if your last full backup was some time previously. Be wary of </w:t>
      </w:r>
      <w:r w:rsidR="005424EC"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back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ing </w:t>
      </w:r>
      <w:r w:rsidR="005424EC"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up program files, as infections </w:t>
      </w:r>
      <w:r w:rsidR="005424E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are more likely to be present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A</w:t>
      </w:r>
      <w:r w:rsidR="005424E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ny additional backup must not overwrite previous scheduled backups and should be on </w:t>
      </w:r>
      <w:r w:rsidR="005424EC" w:rsidRPr="007C61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different</w:t>
      </w:r>
      <w:r w:rsidR="005424E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backup media.</w:t>
      </w:r>
    </w:p>
    <w:p w14:paraId="720469FE" w14:textId="77777777" w:rsidR="005424EC" w:rsidRDefault="005424EC" w:rsidP="005424E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2E63200C" w14:textId="23482E1C" w:rsidR="005424EC" w:rsidRPr="00237F4A" w:rsidRDefault="005424EC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6" w:name="_Toc83737212"/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Delete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</w:t>
      </w:r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emporary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F</w:t>
      </w:r>
      <w:r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iles</w:t>
      </w:r>
      <w:bookmarkEnd w:id="6"/>
    </w:p>
    <w:p w14:paraId="2BD1400E" w14:textId="77777777" w:rsidR="005424EC" w:rsidRDefault="005424EC" w:rsidP="005424EC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 w:rsidRPr="00B24F98">
        <w:rPr>
          <w:rFonts w:ascii="Arial" w:hAnsi="Arial" w:cs="Arial"/>
          <w:color w:val="000000" w:themeColor="text1"/>
        </w:rPr>
        <w:t xml:space="preserve">Some viruses are programmed to initiate when </w:t>
      </w:r>
      <w:r>
        <w:rPr>
          <w:rFonts w:ascii="Arial" w:hAnsi="Arial" w:cs="Arial"/>
          <w:color w:val="000000" w:themeColor="text1"/>
        </w:rPr>
        <w:t xml:space="preserve">the </w:t>
      </w:r>
      <w:r w:rsidRPr="00B24F98">
        <w:rPr>
          <w:rFonts w:ascii="Arial" w:hAnsi="Arial" w:cs="Arial"/>
          <w:color w:val="000000" w:themeColor="text1"/>
        </w:rPr>
        <w:t xml:space="preserve">computer boots up. </w:t>
      </w:r>
    </w:p>
    <w:p w14:paraId="15932ECF" w14:textId="77777777" w:rsidR="005424EC" w:rsidRPr="00B24F98" w:rsidRDefault="005424EC" w:rsidP="005424EC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Use </w:t>
      </w:r>
      <w:r w:rsidRPr="00B24F98">
        <w:rPr>
          <w:rFonts w:ascii="Arial" w:hAnsi="Arial" w:cs="Arial"/>
          <w:color w:val="000000" w:themeColor="text1"/>
        </w:rPr>
        <w:t>‘Disk Clean Up’</w:t>
      </w:r>
      <w:r>
        <w:rPr>
          <w:rFonts w:ascii="Arial" w:hAnsi="Arial" w:cs="Arial"/>
          <w:color w:val="000000" w:themeColor="text1"/>
        </w:rPr>
        <w:t xml:space="preserve"> to delete temporary files:</w:t>
      </w:r>
    </w:p>
    <w:p w14:paraId="4A7766E2" w14:textId="77777777" w:rsidR="005424EC" w:rsidRPr="00F856A7" w:rsidRDefault="005424EC" w:rsidP="004116BA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856A7">
        <w:rPr>
          <w:rFonts w:ascii="Arial" w:hAnsi="Arial" w:cs="Arial"/>
          <w:color w:val="000000" w:themeColor="text1"/>
          <w:sz w:val="24"/>
          <w:szCs w:val="24"/>
        </w:rPr>
        <w:t>Click the Windows logo or click in the ‘search box’ on the bottom of the task bar.</w:t>
      </w:r>
    </w:p>
    <w:p w14:paraId="61B2C1F8" w14:textId="18D6A140" w:rsidR="005424EC" w:rsidRPr="00F856A7" w:rsidRDefault="005424EC" w:rsidP="004116BA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856A7">
        <w:rPr>
          <w:rFonts w:ascii="Arial" w:hAnsi="Arial" w:cs="Arial"/>
          <w:color w:val="000000" w:themeColor="text1"/>
          <w:sz w:val="24"/>
          <w:szCs w:val="24"/>
        </w:rPr>
        <w:t xml:space="preserve">Type 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F856A7">
        <w:rPr>
          <w:rFonts w:ascii="Arial" w:hAnsi="Arial" w:cs="Arial"/>
          <w:color w:val="000000" w:themeColor="text1"/>
          <w:sz w:val="24"/>
          <w:szCs w:val="24"/>
        </w:rPr>
        <w:t>Temporary Files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’</w:t>
      </w:r>
    </w:p>
    <w:p w14:paraId="21C82714" w14:textId="250DE932" w:rsidR="005424EC" w:rsidRPr="00F856A7" w:rsidRDefault="005424EC" w:rsidP="004116BA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856A7">
        <w:rPr>
          <w:rFonts w:ascii="Arial" w:hAnsi="Arial" w:cs="Arial"/>
          <w:color w:val="000000" w:themeColor="text1"/>
          <w:sz w:val="24"/>
          <w:szCs w:val="24"/>
        </w:rPr>
        <w:t xml:space="preserve">Choose 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F856A7">
        <w:rPr>
          <w:rFonts w:ascii="Arial" w:hAnsi="Arial" w:cs="Arial"/>
          <w:color w:val="000000" w:themeColor="text1"/>
          <w:sz w:val="24"/>
          <w:szCs w:val="24"/>
        </w:rPr>
        <w:t>Free up disk space by deleting unnecessary files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’</w:t>
      </w:r>
    </w:p>
    <w:p w14:paraId="168FF7E5" w14:textId="7E836760" w:rsidR="005424EC" w:rsidRPr="00F856A7" w:rsidRDefault="005424EC" w:rsidP="004116BA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856A7">
        <w:rPr>
          <w:rFonts w:ascii="Arial" w:hAnsi="Arial" w:cs="Arial"/>
          <w:color w:val="000000" w:themeColor="text1"/>
          <w:sz w:val="24"/>
          <w:szCs w:val="24"/>
        </w:rPr>
        <w:t xml:space="preserve">In the ‘Files to delete’ select 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F856A7">
        <w:rPr>
          <w:rFonts w:ascii="Arial" w:hAnsi="Arial" w:cs="Arial"/>
          <w:color w:val="000000" w:themeColor="text1"/>
          <w:sz w:val="24"/>
          <w:szCs w:val="24"/>
        </w:rPr>
        <w:t>Temporary Internet Files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F856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25C690" w14:textId="77777777" w:rsidR="005424EC" w:rsidRPr="00F856A7" w:rsidRDefault="005424EC" w:rsidP="004116BA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856A7">
        <w:rPr>
          <w:rFonts w:ascii="Arial" w:hAnsi="Arial" w:cs="Arial"/>
          <w:color w:val="000000" w:themeColor="text1"/>
          <w:sz w:val="24"/>
          <w:szCs w:val="24"/>
        </w:rPr>
        <w:t>Click OK</w:t>
      </w:r>
    </w:p>
    <w:p w14:paraId="403F48E5" w14:textId="0094316E" w:rsidR="005424EC" w:rsidRPr="00F856A7" w:rsidRDefault="005424EC" w:rsidP="004116BA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856A7">
        <w:rPr>
          <w:rFonts w:ascii="Arial" w:hAnsi="Arial" w:cs="Arial"/>
          <w:color w:val="000000" w:themeColor="text1"/>
          <w:sz w:val="24"/>
          <w:szCs w:val="24"/>
        </w:rPr>
        <w:t xml:space="preserve">Confirm 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‘</w:t>
      </w:r>
      <w:r w:rsidRPr="00F856A7">
        <w:rPr>
          <w:rFonts w:ascii="Arial" w:hAnsi="Arial" w:cs="Arial"/>
          <w:color w:val="000000" w:themeColor="text1"/>
          <w:sz w:val="24"/>
          <w:szCs w:val="24"/>
        </w:rPr>
        <w:t>Delete Files</w:t>
      </w:r>
      <w:r w:rsidR="005F2723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F856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DC5713" w14:textId="77777777" w:rsidR="005424EC" w:rsidRPr="00B24F98" w:rsidRDefault="005424EC" w:rsidP="005424E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856A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Deleting temporary files may remove the virus, but it is not safe to assume this is the case.</w:t>
      </w:r>
    </w:p>
    <w:p w14:paraId="5E056498" w14:textId="63F3574D" w:rsidR="005424EC" w:rsidRDefault="005424EC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9691538" w14:textId="1F5FBC91" w:rsidR="00237F4A" w:rsidRDefault="00237F4A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6D1DB7F" w14:textId="2BDE624B" w:rsidR="00237F4A" w:rsidRDefault="00237F4A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D6D91D8" w14:textId="77777777" w:rsidR="00237F4A" w:rsidRDefault="00237F4A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03A6CF8" w14:textId="293C09EC" w:rsidR="00237F4A" w:rsidRDefault="00237F4A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F557C6C" w14:textId="77777777" w:rsidR="00237F4A" w:rsidRPr="00B24F98" w:rsidRDefault="00237F4A" w:rsidP="005424EC">
      <w:pPr>
        <w:shd w:val="clear" w:color="auto" w:fill="FFFFFF"/>
        <w:spacing w:before="180" w:after="18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0FF0FC41" w14:textId="2AC4C699" w:rsidR="005424EC" w:rsidRPr="005C0C5E" w:rsidRDefault="005424EC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7" w:name="_Toc83737213"/>
      <w:r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Run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</w:t>
      </w:r>
      <w:r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nti-virus /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</w:t>
      </w:r>
      <w:r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alware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</w:t>
      </w:r>
      <w:r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cans</w:t>
      </w:r>
      <w:bookmarkEnd w:id="7"/>
      <w:r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2B0A05B5" w14:textId="33701AED" w:rsidR="005424EC" w:rsidRPr="00B24F98" w:rsidRDefault="005424EC" w:rsidP="004F4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If your on-demand scanner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finds an infection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 result will be confirmed via a report informing you what has been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found and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confirming if the infection has been quarantined /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remov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ed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3A89BE28" w14:textId="77777777" w:rsidR="005424EC" w:rsidRDefault="005424EC" w:rsidP="004F4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Some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scans may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deem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legitimate programs a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 suspect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If you recognise them,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 can add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them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an exclusions list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18F0EEEA" w14:textId="1A25A254" w:rsidR="005424EC" w:rsidRDefault="005424EC" w:rsidP="004F4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Once you have deleted or quarantined, run the scan again to be sure</w:t>
      </w:r>
      <w:r w:rsid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before 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estart</w:t>
      </w:r>
      <w:r w:rsid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5C0C5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your computer </w:t>
      </w:r>
      <w:r w:rsidRPr="00602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into 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‘</w:t>
      </w:r>
      <w:r w:rsidRPr="00602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normal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</w:t>
      </w:r>
      <w:r w:rsidRPr="00602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mode.</w:t>
      </w:r>
    </w:p>
    <w:p w14:paraId="3B4F4EA7" w14:textId="6C8933A8" w:rsidR="004F4AC6" w:rsidRDefault="004F4AC6" w:rsidP="004F4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1589B1A" w14:textId="2D49668A" w:rsidR="004F4AC6" w:rsidRPr="00237F4A" w:rsidRDefault="00237F4A" w:rsidP="004116BA">
      <w:pPr>
        <w:pStyle w:val="ListParagraph"/>
        <w:numPr>
          <w:ilvl w:val="0"/>
          <w:numId w:val="7"/>
        </w:num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8" w:name="_Toc83737214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Homepage Settings</w:t>
      </w:r>
      <w:bookmarkEnd w:id="8"/>
    </w:p>
    <w:p w14:paraId="4603898A" w14:textId="77777777" w:rsidR="00237F4A" w:rsidRDefault="007C6185" w:rsidP="004F4AC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Check the homepage settings in the window of your browser. </w:t>
      </w:r>
    </w:p>
    <w:p w14:paraId="20417B64" w14:textId="30D138D3" w:rsidR="00237F4A" w:rsidRDefault="007C6185" w:rsidP="00237F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Whilst m</w:t>
      </w:r>
      <w:r w:rsidR="004F4AC6">
        <w:rPr>
          <w:rFonts w:ascii="Arial" w:hAnsi="Arial" w:cs="Arial"/>
          <w:color w:val="222222"/>
        </w:rPr>
        <w:t>alware infections can damage system files</w:t>
      </w:r>
      <w:r>
        <w:rPr>
          <w:rFonts w:ascii="Arial" w:hAnsi="Arial" w:cs="Arial"/>
          <w:color w:val="222222"/>
        </w:rPr>
        <w:t>, they can also change the homepage on your web browser to display pop-ups, adverts</w:t>
      </w:r>
      <w:r w:rsidR="005F2723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make browsing virtually impossible. </w:t>
      </w:r>
    </w:p>
    <w:p w14:paraId="33955EA9" w14:textId="77777777" w:rsidR="00237F4A" w:rsidRPr="00237F4A" w:rsidRDefault="00237F4A" w:rsidP="00237F4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6"/>
          <w:szCs w:val="6"/>
        </w:rPr>
      </w:pPr>
    </w:p>
    <w:p w14:paraId="6966B772" w14:textId="37FBB40E" w:rsidR="005424EC" w:rsidRPr="00237F4A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9" w:name="_Toc83737215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U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pdate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our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Devices</w:t>
      </w:r>
      <w:bookmarkEnd w:id="9"/>
    </w:p>
    <w:p w14:paraId="249892A4" w14:textId="522042F6" w:rsidR="005424EC" w:rsidRDefault="004F4AC6" w:rsidP="004F4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Update your operating system, browser, and applications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If</w:t>
      </w:r>
      <w:r w:rsidR="005424EC"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</w:t>
      </w:r>
      <w:r w:rsidR="005424EC"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 an update available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e</w:t>
      </w:r>
      <w:r w:rsidR="005424EC"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nsure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</w:t>
      </w:r>
      <w:r w:rsidR="005424EC"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ou install it. This is known as 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‘</w:t>
      </w:r>
      <w:r w:rsidR="005424EC"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patching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</w:t>
      </w:r>
      <w:r w:rsidR="005424EC" w:rsidRPr="004F4AC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it is an essential part of protecting your systems.</w:t>
      </w:r>
    </w:p>
    <w:p w14:paraId="0B4656DC" w14:textId="77777777" w:rsidR="00237F4A" w:rsidRPr="00237F4A" w:rsidRDefault="00237F4A" w:rsidP="004F4AC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en-GB"/>
        </w:rPr>
      </w:pPr>
    </w:p>
    <w:p w14:paraId="51B1E9FA" w14:textId="788C4338" w:rsidR="005424EC" w:rsidRPr="005C0C5E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10" w:name="_Toc83737216"/>
      <w:r w:rsidR="005424E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Audit</w:t>
      </w:r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</w:t>
      </w:r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oftware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</w:t>
      </w:r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rograms</w:t>
      </w:r>
      <w:bookmarkEnd w:id="10"/>
    </w:p>
    <w:p w14:paraId="3169F429" w14:textId="77777777" w:rsidR="005424EC" w:rsidRDefault="005424EC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Audit the software on your systems regularly, updating your software inventory and d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elet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any programs you no longer use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This reduces the risks to your systems and limits the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number of programs malware might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utilise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gain access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48C8A8A7" w14:textId="247EF550" w:rsidR="005424EC" w:rsidRDefault="005424EC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This is also a requirement of Cyber Essentials.</w:t>
      </w:r>
    </w:p>
    <w:p w14:paraId="3595CB2A" w14:textId="77777777" w:rsidR="00237F4A" w:rsidRPr="00237F4A" w:rsidRDefault="00237F4A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4"/>
          <w:szCs w:val="4"/>
          <w:lang w:eastAsia="en-GB"/>
        </w:rPr>
      </w:pPr>
    </w:p>
    <w:p w14:paraId="397FCBD9" w14:textId="0D258186" w:rsidR="005424EC" w:rsidRPr="00237F4A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11" w:name="_Toc83737217"/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Reset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ompromised 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redentials</w:t>
      </w:r>
      <w:bookmarkEnd w:id="11"/>
    </w:p>
    <w:p w14:paraId="76BC094A" w14:textId="4E9FE093" w:rsidR="005424EC" w:rsidRDefault="005424EC" w:rsidP="00237F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Malware may capture passwords. If you think accounts have been compromised, you should reset all known passwords.</w:t>
      </w:r>
    </w:p>
    <w:p w14:paraId="66774AD5" w14:textId="77777777" w:rsidR="00237F4A" w:rsidRPr="00237F4A" w:rsidRDefault="00237F4A" w:rsidP="00237F4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22BCB88D" w14:textId="6076D3FC" w:rsidR="005424EC" w:rsidRPr="005C0C5E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12" w:name="_Toc83737218"/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Windows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R</w:t>
      </w:r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egistry</w:t>
      </w:r>
      <w:bookmarkEnd w:id="12"/>
    </w:p>
    <w:p w14:paraId="3D00BB89" w14:textId="3AB5C3DD" w:rsidR="005424EC" w:rsidRDefault="005424EC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Your Windows registry holds details on everything you do on your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PC. Registry cleaning should only be undertaken by a professional, as if errors are made it is necessary to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reinstall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operating system. </w:t>
      </w:r>
    </w:p>
    <w:p w14:paraId="5B187E8F" w14:textId="55BC0BC4" w:rsidR="00237F4A" w:rsidRDefault="00237F4A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60274717" w14:textId="3ACC8DA9" w:rsidR="005424EC" w:rsidRPr="005C0C5E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 </w:t>
      </w:r>
      <w:bookmarkStart w:id="13" w:name="_Toc83737219"/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Clean-up </w:t>
      </w:r>
      <w:r w:rsidR="004F4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T</w:t>
      </w:r>
      <w:r w:rsidR="005424EC" w:rsidRPr="005C0C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ools</w:t>
      </w:r>
      <w:bookmarkEnd w:id="13"/>
    </w:p>
    <w:p w14:paraId="5DDF32C4" w14:textId="77777777" w:rsidR="005424EC" w:rsidRDefault="005424EC" w:rsidP="005424E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As well as anti-virus and malware protection, software vendors produce a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range of tools to help protect devices and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data. If you decide to utilise one:</w:t>
      </w:r>
    </w:p>
    <w:p w14:paraId="56AB7B3E" w14:textId="783102C6" w:rsidR="005424EC" w:rsidRPr="005E214F" w:rsidRDefault="005424EC" w:rsidP="004116BA">
      <w:pPr>
        <w:pStyle w:val="ListParagraph"/>
        <w:numPr>
          <w:ilvl w:val="0"/>
          <w:numId w:val="4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E21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Research any potential tools and choose a reputable supplier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0BA3E4E6" w14:textId="0B444CE2" w:rsidR="005424EC" w:rsidRPr="005E214F" w:rsidRDefault="005424EC" w:rsidP="004116BA">
      <w:pPr>
        <w:pStyle w:val="ListParagraph"/>
        <w:numPr>
          <w:ilvl w:val="0"/>
          <w:numId w:val="4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E21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 not connect to the internet to download tools with a machine you believe to be infected</w:t>
      </w:r>
      <w:r w:rsidR="005F272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29910A32" w14:textId="564643C1" w:rsidR="005424EC" w:rsidRPr="005E214F" w:rsidRDefault="005424EC" w:rsidP="004116BA">
      <w:pPr>
        <w:pStyle w:val="ListParagraph"/>
        <w:numPr>
          <w:ilvl w:val="0"/>
          <w:numId w:val="4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E21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 not be tempted to click on any alerts or pop-ups suggesting quick fixes or guaranteeing solutions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from given websites</w:t>
      </w:r>
      <w:r w:rsidRPr="005E21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3C40F44F" w14:textId="77777777" w:rsidR="005424EC" w:rsidRPr="00237F4A" w:rsidRDefault="005424EC" w:rsidP="005424EC">
      <w:pPr>
        <w:rPr>
          <w:rFonts w:ascii="Arial" w:hAnsi="Arial" w:cs="Arial"/>
          <w:color w:val="000000" w:themeColor="text1"/>
          <w:sz w:val="8"/>
          <w:szCs w:val="8"/>
        </w:rPr>
      </w:pPr>
    </w:p>
    <w:p w14:paraId="431CBA40" w14:textId="4AB2DB60" w:rsidR="005424EC" w:rsidRPr="00237F4A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14" w:name="_Toc83737220"/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Removing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V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irus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es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from a Mac</w:t>
      </w:r>
      <w:bookmarkEnd w:id="14"/>
    </w:p>
    <w:p w14:paraId="4021FD18" w14:textId="160CF930" w:rsidR="005424EC" w:rsidRDefault="005424EC" w:rsidP="005424EC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There is a common misconception that Mac computers can’t become infected with </w:t>
      </w:r>
      <w:r w:rsidRPr="00B24F98">
        <w:rPr>
          <w:rFonts w:ascii="Arial" w:hAnsi="Arial" w:cs="Arial"/>
          <w:color w:val="000000" w:themeColor="text1"/>
        </w:rPr>
        <w:t xml:space="preserve">a virus. Unfortunately, </w:t>
      </w:r>
      <w:r>
        <w:rPr>
          <w:rFonts w:ascii="Arial" w:hAnsi="Arial" w:cs="Arial"/>
          <w:color w:val="000000" w:themeColor="text1"/>
        </w:rPr>
        <w:t>whist there are</w:t>
      </w:r>
      <w:r w:rsidRPr="00B24F98">
        <w:rPr>
          <w:rFonts w:ascii="Arial" w:hAnsi="Arial" w:cs="Arial"/>
          <w:color w:val="000000" w:themeColor="text1"/>
        </w:rPr>
        <w:t xml:space="preserve"> fewer viruses that target Mac</w:t>
      </w:r>
      <w:r>
        <w:rPr>
          <w:rFonts w:ascii="Arial" w:hAnsi="Arial" w:cs="Arial"/>
          <w:color w:val="000000" w:themeColor="text1"/>
        </w:rPr>
        <w:t xml:space="preserve"> computers, </w:t>
      </w:r>
      <w:r w:rsidRPr="00B24F98">
        <w:rPr>
          <w:rFonts w:ascii="Arial" w:hAnsi="Arial" w:cs="Arial"/>
          <w:color w:val="000000" w:themeColor="text1"/>
        </w:rPr>
        <w:t>Mac viruses do exist.</w:t>
      </w:r>
    </w:p>
    <w:p w14:paraId="10206F3D" w14:textId="77777777" w:rsidR="00237F4A" w:rsidRPr="00B24F98" w:rsidRDefault="00237F4A" w:rsidP="00237F4A">
      <w:pPr>
        <w:shd w:val="clear" w:color="auto" w:fill="FFFFFF"/>
        <w:spacing w:before="210" w:after="21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0257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Macs, iPhones, and Android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phone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 can all be affected by malware and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anti-malware scans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can be run </w:t>
      </w: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 these devices as well.</w:t>
      </w:r>
    </w:p>
    <w:p w14:paraId="17F8DDAF" w14:textId="0EB853E5" w:rsidR="005424EC" w:rsidRPr="00B24F98" w:rsidRDefault="005424EC" w:rsidP="005424E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think your Mac has a virus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14:paraId="415D32E7" w14:textId="77777777" w:rsidR="005424EC" w:rsidRPr="00B24F98" w:rsidRDefault="005424EC" w:rsidP="004116BA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Quit the application or software that seems to be affected.</w:t>
      </w:r>
    </w:p>
    <w:p w14:paraId="2F76A7D4" w14:textId="77777777" w:rsidR="005424EC" w:rsidRPr="00B24F98" w:rsidRDefault="005424EC" w:rsidP="004116BA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Go to ‘Activity monitor’ and search for known Mac viruses such as ‘</w:t>
      </w:r>
      <w:proofErr w:type="spellStart"/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MacDefender</w:t>
      </w:r>
      <w:proofErr w:type="spellEnd"/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’, ‘</w:t>
      </w:r>
      <w:proofErr w:type="spellStart"/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MacProtector</w:t>
      </w:r>
      <w:proofErr w:type="spellEnd"/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’, or ‘</w:t>
      </w:r>
      <w:proofErr w:type="spellStart"/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MacSecurity</w:t>
      </w:r>
      <w:proofErr w:type="spellEnd"/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’.</w:t>
      </w:r>
    </w:p>
    <w:p w14:paraId="761136AC" w14:textId="77777777" w:rsidR="005424EC" w:rsidRPr="00B24F98" w:rsidRDefault="005424EC" w:rsidP="004116BA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find one of these viruses, click ‘Quit process’ before quitting ‘Activity monitor’.</w:t>
      </w:r>
    </w:p>
    <w:p w14:paraId="0D6B4957" w14:textId="77777777" w:rsidR="005424EC" w:rsidRPr="00B24F98" w:rsidRDefault="005424EC" w:rsidP="004116BA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Next, go to your ‘Applications’ folder and drag the file into your ‘Trash’.</w:t>
      </w:r>
    </w:p>
    <w:p w14:paraId="67E954F6" w14:textId="77777777" w:rsidR="005424EC" w:rsidRPr="00B24F98" w:rsidRDefault="005424EC" w:rsidP="004116BA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Remember to empty the ‘Trash’ folder afterwards to permanently delete the virus.</w:t>
      </w:r>
    </w:p>
    <w:p w14:paraId="097C5225" w14:textId="1755B023" w:rsidR="005424EC" w:rsidRDefault="005424EC" w:rsidP="004116BA">
      <w:pPr>
        <w:numPr>
          <w:ilvl w:val="0"/>
          <w:numId w:val="3"/>
        </w:numPr>
        <w:spacing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Now make sure your software and apps are up to date to benefit from the latest security patches.</w:t>
      </w:r>
    </w:p>
    <w:p w14:paraId="4D52E88F" w14:textId="77777777" w:rsidR="007C6185" w:rsidRPr="007C6185" w:rsidRDefault="007C6185" w:rsidP="007C6185">
      <w:pPr>
        <w:spacing w:after="12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BC9E12F" w14:textId="541413B8" w:rsidR="005424EC" w:rsidRPr="00237F4A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15" w:name="_Toc83737221"/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E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mail</w:t>
      </w:r>
      <w:r w:rsidR="004F4AC6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Viruses</w:t>
      </w:r>
      <w:bookmarkEnd w:id="15"/>
    </w:p>
    <w:p w14:paraId="1AD095B4" w14:textId="77777777" w:rsidR="005424EC" w:rsidRPr="00B24F98" w:rsidRDefault="005424EC" w:rsidP="005424E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computer can become infected with a virus via email, but only if you open attachments within a spam email or click on the links contained in them.</w:t>
      </w:r>
    </w:p>
    <w:p w14:paraId="2FF4B538" w14:textId="0A402436" w:rsidR="004F4AC6" w:rsidRDefault="004F4AC6" w:rsidP="005424EC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If you receive a </w:t>
      </w:r>
      <w:r w:rsidR="005424EC" w:rsidRPr="00B24F9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spam email mark these as spam or junk and ensure they are deleted.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Report suspicious emails following </w:t>
      </w:r>
      <w:hyperlink r:id="rId9" w:history="1">
        <w:r w:rsidRPr="004F4AC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advice from the NCSC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1C6EE58F" w14:textId="77777777" w:rsidR="005424EC" w:rsidRPr="00237F4A" w:rsidRDefault="005424EC" w:rsidP="005424EC">
      <w:pPr>
        <w:rPr>
          <w:rFonts w:ascii="Arial" w:hAnsi="Arial" w:cs="Arial"/>
          <w:color w:val="000000" w:themeColor="text1"/>
          <w:sz w:val="6"/>
          <w:szCs w:val="6"/>
        </w:rPr>
      </w:pPr>
    </w:p>
    <w:p w14:paraId="686B963C" w14:textId="76E48145" w:rsidR="005424EC" w:rsidRPr="00237F4A" w:rsidRDefault="00237F4A" w:rsidP="004116BA">
      <w:pPr>
        <w:pStyle w:val="ListParagraph"/>
        <w:numPr>
          <w:ilvl w:val="0"/>
          <w:numId w:val="7"/>
        </w:numPr>
        <w:spacing w:after="240" w:line="240" w:lineRule="auto"/>
        <w:ind w:left="709" w:hanging="425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bookmarkStart w:id="16" w:name="_Toc83737222"/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Windows </w:t>
      </w:r>
      <w:r w:rsidR="007C6185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</w:t>
      </w:r>
      <w:r w:rsidR="005424EC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orrupt</w:t>
      </w:r>
      <w:r w:rsidR="007C6185" w:rsidRPr="00237F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ion</w:t>
      </w:r>
      <w:bookmarkEnd w:id="16"/>
    </w:p>
    <w:p w14:paraId="46A4D6A2" w14:textId="77777777" w:rsidR="00237F4A" w:rsidRDefault="007C6185" w:rsidP="007C618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If Windows won’t start or work well enough to permit you to back up your files, you may need to reinstall Windows. </w:t>
      </w:r>
    </w:p>
    <w:p w14:paraId="673F5E40" w14:textId="050FB524" w:rsidR="00237F4A" w:rsidRDefault="00237F4A" w:rsidP="007C618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Reinstalling Windows will also mean you need to </w:t>
      </w:r>
      <w:r w:rsidR="007C6185">
        <w:rPr>
          <w:rFonts w:ascii="Arial" w:hAnsi="Arial" w:cs="Arial"/>
          <w:color w:val="222222"/>
        </w:rPr>
        <w:t>reinstall the programs</w:t>
      </w:r>
      <w:r>
        <w:rPr>
          <w:rFonts w:ascii="Arial" w:hAnsi="Arial" w:cs="Arial"/>
          <w:color w:val="222222"/>
        </w:rPr>
        <w:t xml:space="preserve"> on the device</w:t>
      </w:r>
      <w:r w:rsidR="007C6185">
        <w:rPr>
          <w:rFonts w:ascii="Arial" w:hAnsi="Arial" w:cs="Arial"/>
          <w:color w:val="222222"/>
        </w:rPr>
        <w:t xml:space="preserve"> from discs or download them</w:t>
      </w:r>
      <w:r>
        <w:rPr>
          <w:rFonts w:ascii="Arial" w:hAnsi="Arial" w:cs="Arial"/>
          <w:color w:val="222222"/>
        </w:rPr>
        <w:t xml:space="preserve"> which have been installed. </w:t>
      </w:r>
    </w:p>
    <w:p w14:paraId="3704F202" w14:textId="017E5995" w:rsidR="007C6185" w:rsidRDefault="00237F4A" w:rsidP="007C618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Software as a Service (SaaS) applications will be unaffected.</w:t>
      </w:r>
    </w:p>
    <w:sectPr w:rsidR="007C6185" w:rsidSect="00237F4A">
      <w:headerReference w:type="default" r:id="rId10"/>
      <w:footerReference w:type="default" r:id="rId11"/>
      <w:pgSz w:w="11906" w:h="16838"/>
      <w:pgMar w:top="1304" w:right="1021" w:bottom="130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1B95" w14:textId="77777777" w:rsidR="00885485" w:rsidRDefault="00885485" w:rsidP="00885485">
      <w:pPr>
        <w:spacing w:after="0" w:line="240" w:lineRule="auto"/>
      </w:pPr>
      <w:r>
        <w:separator/>
      </w:r>
    </w:p>
  </w:endnote>
  <w:endnote w:type="continuationSeparator" w:id="0">
    <w:p w14:paraId="16E0C31A" w14:textId="77777777" w:rsidR="00885485" w:rsidRDefault="00885485" w:rsidP="008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7B9B" w14:textId="7282E3FA" w:rsidR="00CD4212" w:rsidRDefault="00CD4212">
    <w:pPr>
      <w:pStyle w:val="Footer"/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C4200E6" wp14:editId="28CC6AFB">
          <wp:simplePos x="0" y="0"/>
          <wp:positionH relativeFrom="margin">
            <wp:posOffset>4124325</wp:posOffset>
          </wp:positionH>
          <wp:positionV relativeFrom="paragraph">
            <wp:posOffset>-114300</wp:posOffset>
          </wp:positionV>
          <wp:extent cx="2070100" cy="50927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1.0 </w:t>
    </w:r>
    <w:r w:rsidR="005F2723">
      <w:t>R</w:t>
    </w:r>
    <w:r>
      <w:t>eleased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6969" w14:textId="77777777" w:rsidR="00885485" w:rsidRDefault="00885485" w:rsidP="00885485">
      <w:pPr>
        <w:spacing w:after="0" w:line="240" w:lineRule="auto"/>
      </w:pPr>
      <w:r>
        <w:separator/>
      </w:r>
    </w:p>
  </w:footnote>
  <w:footnote w:type="continuationSeparator" w:id="0">
    <w:p w14:paraId="043C1CC7" w14:textId="77777777" w:rsidR="00885485" w:rsidRDefault="00885485" w:rsidP="008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4C5" w14:textId="7CAD2C21" w:rsidR="00237F4A" w:rsidRPr="005F2723" w:rsidRDefault="004116BA" w:rsidP="005F2723">
    <w:pPr>
      <w:jc w:val="right"/>
      <w:rPr>
        <w:rFonts w:ascii="Arial" w:hAnsi="Arial" w:cs="Arial"/>
        <w:b/>
        <w:sz w:val="36"/>
        <w:szCs w:val="36"/>
      </w:rPr>
    </w:pPr>
    <w:r w:rsidRPr="005F2723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A82F2C4" wp14:editId="75FF8482">
          <wp:simplePos x="0" y="0"/>
          <wp:positionH relativeFrom="margin">
            <wp:posOffset>202557</wp:posOffset>
          </wp:positionH>
          <wp:positionV relativeFrom="paragraph">
            <wp:posOffset>-249426</wp:posOffset>
          </wp:positionV>
          <wp:extent cx="659757" cy="659757"/>
          <wp:effectExtent l="0" t="0" r="7620" b="7620"/>
          <wp:wrapNone/>
          <wp:docPr id="2" name="Picture 2" descr="ED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57" cy="65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F4A" w:rsidRPr="005F2723">
      <w:rPr>
        <w:rFonts w:ascii="Arial" w:eastAsiaTheme="majorEastAsia" w:hAnsi="Arial" w:cs="Arial"/>
        <w:b/>
        <w:sz w:val="36"/>
        <w:szCs w:val="36"/>
        <w:lang w:eastAsia="en-GB"/>
      </w:rPr>
      <w:t xml:space="preserve">Cleaning </w:t>
    </w:r>
    <w:r w:rsidRPr="005F2723">
      <w:rPr>
        <w:rFonts w:ascii="Arial" w:eastAsiaTheme="majorEastAsia" w:hAnsi="Arial" w:cs="Arial"/>
        <w:b/>
        <w:sz w:val="36"/>
        <w:szCs w:val="36"/>
        <w:lang w:eastAsia="en-GB"/>
      </w:rPr>
      <w:t>Infected Machines</w:t>
    </w:r>
  </w:p>
  <w:p w14:paraId="256F6086" w14:textId="43484CC0" w:rsidR="00237F4A" w:rsidRPr="00237F4A" w:rsidRDefault="00237F4A" w:rsidP="00237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507"/>
    <w:multiLevelType w:val="multilevel"/>
    <w:tmpl w:val="02D0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4907"/>
    <w:multiLevelType w:val="hybridMultilevel"/>
    <w:tmpl w:val="B714F8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D558C"/>
    <w:multiLevelType w:val="hybridMultilevel"/>
    <w:tmpl w:val="34B2E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A2B29"/>
    <w:multiLevelType w:val="multilevel"/>
    <w:tmpl w:val="113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658DB"/>
    <w:multiLevelType w:val="multilevel"/>
    <w:tmpl w:val="113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920D6"/>
    <w:multiLevelType w:val="multilevel"/>
    <w:tmpl w:val="D06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4B1A35"/>
    <w:multiLevelType w:val="hybridMultilevel"/>
    <w:tmpl w:val="E90AB4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F"/>
    <w:rsid w:val="000E5D00"/>
    <w:rsid w:val="001F520A"/>
    <w:rsid w:val="00204169"/>
    <w:rsid w:val="00237F4A"/>
    <w:rsid w:val="00350702"/>
    <w:rsid w:val="003E769F"/>
    <w:rsid w:val="004116BA"/>
    <w:rsid w:val="004935CB"/>
    <w:rsid w:val="004A0A12"/>
    <w:rsid w:val="004F4AC6"/>
    <w:rsid w:val="00526477"/>
    <w:rsid w:val="005424EC"/>
    <w:rsid w:val="005C0696"/>
    <w:rsid w:val="005F2723"/>
    <w:rsid w:val="00622B68"/>
    <w:rsid w:val="00640637"/>
    <w:rsid w:val="00650605"/>
    <w:rsid w:val="006938C8"/>
    <w:rsid w:val="006A383B"/>
    <w:rsid w:val="006D0B86"/>
    <w:rsid w:val="007036DE"/>
    <w:rsid w:val="007903D4"/>
    <w:rsid w:val="007C6185"/>
    <w:rsid w:val="007F39F5"/>
    <w:rsid w:val="007F5F51"/>
    <w:rsid w:val="00806DFA"/>
    <w:rsid w:val="00885485"/>
    <w:rsid w:val="0089589D"/>
    <w:rsid w:val="00951196"/>
    <w:rsid w:val="009677B5"/>
    <w:rsid w:val="00A15597"/>
    <w:rsid w:val="00A231A3"/>
    <w:rsid w:val="00A64590"/>
    <w:rsid w:val="00A80A4B"/>
    <w:rsid w:val="00A83603"/>
    <w:rsid w:val="00AD219F"/>
    <w:rsid w:val="00B31206"/>
    <w:rsid w:val="00BB6CD8"/>
    <w:rsid w:val="00CD4212"/>
    <w:rsid w:val="00D902AF"/>
    <w:rsid w:val="00EF0CD4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A249B"/>
  <w15:chartTrackingRefBased/>
  <w15:docId w15:val="{1C9C8AF5-60BA-448D-A0DB-15E3FE2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2F"/>
  </w:style>
  <w:style w:type="paragraph" w:styleId="Heading1">
    <w:name w:val="heading 1"/>
    <w:basedOn w:val="Normal"/>
    <w:next w:val="Normal"/>
    <w:link w:val="Heading1Char"/>
    <w:uiPriority w:val="9"/>
    <w:qFormat/>
    <w:rsid w:val="00CD4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4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4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4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3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5"/>
  </w:style>
  <w:style w:type="paragraph" w:styleId="Footer">
    <w:name w:val="footer"/>
    <w:basedOn w:val="Normal"/>
    <w:link w:val="FooterChar"/>
    <w:uiPriority w:val="99"/>
    <w:unhideWhenUsed/>
    <w:rsid w:val="0088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5"/>
  </w:style>
  <w:style w:type="character" w:customStyle="1" w:styleId="Heading1Char">
    <w:name w:val="Heading 1 Char"/>
    <w:basedOn w:val="DefaultParagraphFont"/>
    <w:link w:val="Heading1"/>
    <w:uiPriority w:val="9"/>
    <w:rsid w:val="00CD42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E5D00"/>
    <w:rPr>
      <w:b/>
      <w:bCs/>
    </w:rPr>
  </w:style>
  <w:style w:type="character" w:styleId="Emphasis">
    <w:name w:val="Emphasis"/>
    <w:basedOn w:val="DefaultParagraphFont"/>
    <w:uiPriority w:val="20"/>
    <w:qFormat/>
    <w:rsid w:val="000E5D00"/>
    <w:rPr>
      <w:i/>
      <w:iCs/>
    </w:rPr>
  </w:style>
  <w:style w:type="table" w:styleId="TableGrid">
    <w:name w:val="Table Grid"/>
    <w:basedOn w:val="TableNormal"/>
    <w:uiPriority w:val="39"/>
    <w:rsid w:val="000E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DF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24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4E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4E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edium">
    <w:name w:val="medium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ranklin">
    <w:name w:val="franklin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onsored-blog">
    <w:name w:val="sponsored-blog"/>
    <w:basedOn w:val="DefaultParagraphFont"/>
    <w:rsid w:val="005424EC"/>
  </w:style>
  <w:style w:type="character" w:customStyle="1" w:styleId="post-byline">
    <w:name w:val="post-byline"/>
    <w:basedOn w:val="DefaultParagraphFont"/>
    <w:rsid w:val="005424EC"/>
  </w:style>
  <w:style w:type="paragraph" w:customStyle="1" w:styleId="crawl-headline">
    <w:name w:val="crawl-headline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rawl-summary">
    <w:name w:val="crawl-summary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ndor-name">
    <w:name w:val="vendor-name"/>
    <w:basedOn w:val="DefaultParagraphFont"/>
    <w:rsid w:val="005424EC"/>
  </w:style>
  <w:style w:type="character" w:customStyle="1" w:styleId="related">
    <w:name w:val="related"/>
    <w:basedOn w:val="DefaultParagraphFont"/>
    <w:rsid w:val="005424EC"/>
  </w:style>
  <w:style w:type="character" w:customStyle="1" w:styleId="primary-cat-name2">
    <w:name w:val="primary-cat-name2"/>
    <w:basedOn w:val="DefaultParagraphFont"/>
    <w:rsid w:val="005424EC"/>
  </w:style>
  <w:style w:type="character" w:customStyle="1" w:styleId="page-numbers">
    <w:name w:val="page-numbers"/>
    <w:basedOn w:val="DefaultParagraphFont"/>
    <w:rsid w:val="005424EC"/>
  </w:style>
  <w:style w:type="paragraph" w:customStyle="1" w:styleId="slick-active">
    <w:name w:val="slick-active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b-dynamic-rec-container">
    <w:name w:val="ob-dynamic-rec-container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b-unit">
    <w:name w:val="ob-unit"/>
    <w:basedOn w:val="DefaultParagraphFont"/>
    <w:rsid w:val="005424EC"/>
  </w:style>
  <w:style w:type="character" w:customStyle="1" w:styleId="ob-grid-header-text">
    <w:name w:val="ob-grid-header-text"/>
    <w:basedOn w:val="DefaultParagraphFont"/>
    <w:rsid w:val="005424EC"/>
  </w:style>
  <w:style w:type="character" w:customStyle="1" w:styleId="ob-reel-source-text">
    <w:name w:val="ob-reel-source-text"/>
    <w:basedOn w:val="DefaultParagraphFont"/>
    <w:rsid w:val="005424EC"/>
  </w:style>
  <w:style w:type="character" w:customStyle="1" w:styleId="ob-reel-more-text">
    <w:name w:val="ob-reel-more-text"/>
    <w:basedOn w:val="DefaultParagraphFont"/>
    <w:rsid w:val="005424EC"/>
  </w:style>
  <w:style w:type="paragraph" w:customStyle="1" w:styleId="coupon">
    <w:name w:val="coupon"/>
    <w:basedOn w:val="Normal"/>
    <w:rsid w:val="0054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tn-link">
    <w:name w:val="btn-link"/>
    <w:basedOn w:val="DefaultParagraphFont"/>
    <w:rsid w:val="005424EC"/>
  </w:style>
  <w:style w:type="paragraph" w:styleId="TOCHeading">
    <w:name w:val="TOC Heading"/>
    <w:basedOn w:val="Heading1"/>
    <w:next w:val="Normal"/>
    <w:uiPriority w:val="39"/>
    <w:unhideWhenUsed/>
    <w:qFormat/>
    <w:rsid w:val="00237F4A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F2723"/>
    <w:pPr>
      <w:tabs>
        <w:tab w:val="left" w:pos="660"/>
        <w:tab w:val="right" w:leader="dot" w:pos="9911"/>
      </w:tabs>
      <w:spacing w:after="100" w:line="360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2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sc.gov.uk/information/report-suspicious-ema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BCAD-518E-473A-905E-58F4FCD3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</dc:creator>
  <cp:keywords/>
  <dc:description/>
  <cp:lastModifiedBy>Marie Kearney (Childrens Services)</cp:lastModifiedBy>
  <cp:revision>3</cp:revision>
  <dcterms:created xsi:type="dcterms:W3CDTF">2021-09-26T17:45:00Z</dcterms:created>
  <dcterms:modified xsi:type="dcterms:W3CDTF">2021-09-28T15:01:00Z</dcterms:modified>
</cp:coreProperties>
</file>